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0605" w14:textId="77777777" w:rsidR="00595ACC" w:rsidRPr="00595ACC" w:rsidRDefault="00595ACC" w:rsidP="002814CE">
      <w:pPr>
        <w:ind w:firstLine="567"/>
        <w:jc w:val="right"/>
        <w:rPr>
          <w:rFonts w:ascii="Times New Roman" w:hAnsi="Times New Roman"/>
          <w:color w:val="000000"/>
          <w:sz w:val="24"/>
          <w:szCs w:val="20"/>
        </w:rPr>
      </w:pPr>
      <w:bookmarkStart w:id="0" w:name="_Toc165887577"/>
      <w:r w:rsidRPr="00595ACC">
        <w:rPr>
          <w:rFonts w:ascii="Times New Roman" w:hAnsi="Times New Roman"/>
          <w:color w:val="000000"/>
          <w:sz w:val="24"/>
          <w:szCs w:val="20"/>
        </w:rPr>
        <w:t xml:space="preserve">Приложение №2 к </w:t>
      </w:r>
      <w:r w:rsidR="00AA56F8">
        <w:rPr>
          <w:rFonts w:ascii="Times New Roman" w:hAnsi="Times New Roman"/>
          <w:color w:val="000000"/>
          <w:sz w:val="24"/>
          <w:szCs w:val="20"/>
        </w:rPr>
        <w:t>И</w:t>
      </w:r>
      <w:r w:rsidRPr="00595ACC">
        <w:rPr>
          <w:rFonts w:ascii="Times New Roman" w:hAnsi="Times New Roman"/>
          <w:color w:val="000000"/>
          <w:sz w:val="24"/>
          <w:szCs w:val="20"/>
        </w:rPr>
        <w:t xml:space="preserve">звещению </w:t>
      </w:r>
    </w:p>
    <w:p w14:paraId="2B84B048" w14:textId="77777777" w:rsidR="00595ACC" w:rsidRDefault="00595ACC" w:rsidP="00595ACC">
      <w:pPr>
        <w:ind w:firstLine="567"/>
        <w:jc w:val="center"/>
        <w:rPr>
          <w:rFonts w:ascii="Times New Roman" w:hAnsi="Times New Roman"/>
          <w:b/>
          <w:color w:val="000000"/>
          <w:sz w:val="28"/>
          <w:szCs w:val="20"/>
        </w:rPr>
      </w:pPr>
    </w:p>
    <w:p w14:paraId="1C6B720E" w14:textId="77777777" w:rsidR="005A66F0" w:rsidRDefault="00DB099F" w:rsidP="00595ACC">
      <w:pPr>
        <w:ind w:firstLine="567"/>
        <w:jc w:val="center"/>
        <w:rPr>
          <w:rFonts w:ascii="Times New Roman" w:hAnsi="Times New Roman"/>
          <w:b/>
          <w:color w:val="000000"/>
          <w:sz w:val="28"/>
          <w:szCs w:val="20"/>
        </w:rPr>
      </w:pPr>
      <w:r>
        <w:rPr>
          <w:rFonts w:ascii="Times New Roman" w:hAnsi="Times New Roman"/>
          <w:b/>
          <w:color w:val="000000"/>
          <w:sz w:val="28"/>
          <w:szCs w:val="20"/>
        </w:rPr>
        <w:t xml:space="preserve">ТЕХНИЧЕКОЕ ЗАДАНИЕ </w:t>
      </w:r>
    </w:p>
    <w:p w14:paraId="610349E4" w14:textId="77777777" w:rsidR="00595ACC" w:rsidRDefault="00DB099F" w:rsidP="00595ACC">
      <w:pPr>
        <w:ind w:firstLine="567"/>
        <w:jc w:val="center"/>
        <w:rPr>
          <w:rFonts w:ascii="Times New Roman" w:hAnsi="Times New Roman"/>
          <w:b/>
          <w:color w:val="000000"/>
          <w:sz w:val="28"/>
          <w:szCs w:val="20"/>
        </w:rPr>
      </w:pPr>
      <w:r>
        <w:rPr>
          <w:rFonts w:ascii="Times New Roman" w:hAnsi="Times New Roman"/>
          <w:b/>
          <w:color w:val="000000"/>
          <w:sz w:val="28"/>
          <w:szCs w:val="20"/>
        </w:rPr>
        <w:t>(</w:t>
      </w:r>
      <w:r w:rsidR="005A66F0" w:rsidRPr="005A66F0">
        <w:rPr>
          <w:rFonts w:ascii="Times New Roman" w:hAnsi="Times New Roman"/>
          <w:b/>
          <w:color w:val="000000"/>
          <w:sz w:val="28"/>
          <w:szCs w:val="20"/>
        </w:rPr>
        <w:t>ОПИСАНИЕ ОБЪЕКТА ЗАКУПКИ</w:t>
      </w:r>
      <w:r>
        <w:rPr>
          <w:rFonts w:ascii="Times New Roman" w:hAnsi="Times New Roman"/>
          <w:b/>
          <w:color w:val="000000"/>
          <w:sz w:val="28"/>
          <w:szCs w:val="20"/>
        </w:rPr>
        <w:t>)</w:t>
      </w:r>
    </w:p>
    <w:p w14:paraId="5636A29E" w14:textId="77777777" w:rsidR="005A66F0" w:rsidRPr="008B6357" w:rsidRDefault="005A66F0" w:rsidP="00595ACC">
      <w:pPr>
        <w:ind w:firstLine="567"/>
        <w:jc w:val="center"/>
        <w:rPr>
          <w:rFonts w:ascii="Times New Roman" w:hAnsi="Times New Roman"/>
          <w:b/>
          <w:color w:val="000000"/>
          <w:sz w:val="20"/>
          <w:szCs w:val="20"/>
        </w:rPr>
      </w:pPr>
    </w:p>
    <w:p w14:paraId="09096BBB" w14:textId="77777777" w:rsidR="00595ACC" w:rsidRDefault="00595ACC" w:rsidP="00595ACC">
      <w:pPr>
        <w:ind w:firstLine="567"/>
        <w:jc w:val="center"/>
        <w:rPr>
          <w:rFonts w:ascii="Times New Roman" w:hAnsi="Times New Roman"/>
          <w:b/>
          <w:bCs/>
          <w:sz w:val="24"/>
          <w:szCs w:val="24"/>
        </w:rPr>
      </w:pPr>
      <w:r w:rsidRPr="00BE14A5">
        <w:rPr>
          <w:rFonts w:ascii="Times New Roman" w:hAnsi="Times New Roman"/>
          <w:b/>
          <w:bCs/>
          <w:sz w:val="24"/>
          <w:szCs w:val="24"/>
        </w:rPr>
        <w:t>Раздел 1. Общие требования</w:t>
      </w:r>
    </w:p>
    <w:p w14:paraId="4976A0BA" w14:textId="77777777" w:rsidR="00AC28F8" w:rsidRPr="00BE14A5" w:rsidRDefault="00AC28F8" w:rsidP="00595ACC">
      <w:pPr>
        <w:ind w:firstLine="567"/>
        <w:jc w:val="center"/>
        <w:rPr>
          <w:rFonts w:ascii="Times New Roman" w:hAnsi="Times New Roman"/>
          <w:b/>
          <w:bCs/>
          <w:sz w:val="24"/>
          <w:szCs w:val="24"/>
        </w:rPr>
      </w:pPr>
    </w:p>
    <w:p w14:paraId="6700D776" w14:textId="77777777" w:rsidR="00595ACC" w:rsidRPr="004A7ADD" w:rsidRDefault="00595ACC" w:rsidP="00595ACC">
      <w:pPr>
        <w:autoSpaceDE w:val="0"/>
        <w:autoSpaceDN w:val="0"/>
        <w:adjustRightInd w:val="0"/>
        <w:jc w:val="center"/>
        <w:rPr>
          <w:rFonts w:ascii="Times New Roman" w:hAnsi="Times New Roman"/>
          <w:b/>
        </w:rPr>
      </w:pPr>
      <w:r w:rsidRPr="004A7ADD">
        <w:rPr>
          <w:rFonts w:ascii="Times New Roman" w:hAnsi="Times New Roman"/>
          <w:b/>
        </w:rPr>
        <w:t xml:space="preserve">1.1. </w:t>
      </w:r>
      <w:r w:rsidRPr="004A7ADD">
        <w:rPr>
          <w:rFonts w:ascii="Times New Roman" w:hAnsi="Times New Roman"/>
          <w:b/>
          <w:color w:val="000000"/>
        </w:rPr>
        <w:t xml:space="preserve">Предмет контракта, начальная (максимальная) цена контракта, </w:t>
      </w:r>
      <w:r w:rsidRPr="004A7ADD">
        <w:rPr>
          <w:rFonts w:ascii="Times New Roman" w:hAnsi="Times New Roman"/>
          <w:b/>
        </w:rPr>
        <w:t>начальная сумма цен единиц товаров, работы, услуги, начальная цена единицы товара, работы, услуги.</w:t>
      </w:r>
    </w:p>
    <w:p w14:paraId="2656A62E" w14:textId="77777777" w:rsidR="00595ACC" w:rsidRPr="00BE14A5" w:rsidRDefault="00595ACC" w:rsidP="00595ACC">
      <w:pPr>
        <w:pStyle w:val="32"/>
        <w:spacing w:after="0"/>
        <w:ind w:left="0" w:firstLine="567"/>
        <w:rPr>
          <w:rFonts w:ascii="Times New Roman" w:hAnsi="Times New Roman"/>
          <w:color w:val="000000"/>
          <w:sz w:val="24"/>
          <w:szCs w:val="24"/>
        </w:rPr>
      </w:pPr>
    </w:p>
    <w:p w14:paraId="65320428" w14:textId="77777777" w:rsidR="00595ACC" w:rsidRPr="00B30DA3" w:rsidRDefault="00595ACC" w:rsidP="00595ACC">
      <w:pPr>
        <w:pStyle w:val="34"/>
        <w:tabs>
          <w:tab w:val="left" w:pos="-5103"/>
        </w:tabs>
        <w:spacing w:after="0"/>
        <w:ind w:firstLine="567"/>
        <w:jc w:val="both"/>
        <w:rPr>
          <w:rFonts w:ascii="Times New Roman" w:hAnsi="Times New Roman"/>
          <w:sz w:val="24"/>
          <w:szCs w:val="24"/>
        </w:rPr>
      </w:pPr>
      <w:r w:rsidRPr="00B30DA3">
        <w:rPr>
          <w:rFonts w:ascii="Times New Roman" w:hAnsi="Times New Roman"/>
          <w:color w:val="000000"/>
          <w:sz w:val="24"/>
          <w:szCs w:val="24"/>
        </w:rPr>
        <w:t xml:space="preserve">1.1.1 </w:t>
      </w:r>
      <w:r w:rsidRPr="00B30DA3">
        <w:rPr>
          <w:rFonts w:ascii="Times New Roman" w:hAnsi="Times New Roman"/>
          <w:sz w:val="24"/>
          <w:szCs w:val="24"/>
        </w:rPr>
        <w:t xml:space="preserve">Предмет контракта: </w:t>
      </w:r>
      <w:r w:rsidR="004A0579" w:rsidRPr="004A0579">
        <w:rPr>
          <w:rFonts w:ascii="Times New Roman" w:hAnsi="Times New Roman"/>
          <w:sz w:val="24"/>
          <w:szCs w:val="24"/>
        </w:rPr>
        <w:t>Поставка оборудования для пищеблока</w:t>
      </w:r>
      <w:r w:rsidRPr="00B30DA3">
        <w:rPr>
          <w:rFonts w:ascii="Times New Roman" w:hAnsi="Times New Roman"/>
          <w:sz w:val="24"/>
          <w:szCs w:val="24"/>
        </w:rPr>
        <w:t xml:space="preserve">в </w:t>
      </w:r>
      <w:r w:rsidR="004A0579" w:rsidRPr="004A0579">
        <w:rPr>
          <w:rFonts w:ascii="Times New Roman" w:hAnsi="Times New Roman"/>
          <w:sz w:val="24"/>
          <w:szCs w:val="24"/>
        </w:rPr>
        <w:t>2025</w:t>
      </w:r>
      <w:r w:rsidRPr="00B30DA3">
        <w:rPr>
          <w:rFonts w:ascii="Times New Roman" w:hAnsi="Times New Roman"/>
          <w:sz w:val="24"/>
          <w:szCs w:val="24"/>
        </w:rPr>
        <w:t>году.</w:t>
      </w:r>
    </w:p>
    <w:p w14:paraId="4AD65D61" w14:textId="77777777" w:rsidR="00595ACC" w:rsidRPr="005A66F0" w:rsidRDefault="00595ACC" w:rsidP="00595ACC">
      <w:pPr>
        <w:ind w:firstLine="567"/>
        <w:jc w:val="both"/>
        <w:outlineLvl w:val="1"/>
        <w:rPr>
          <w:rFonts w:ascii="Times New Roman" w:hAnsi="Times New Roman"/>
          <w:b/>
          <w:bCs/>
          <w:color w:val="000000"/>
          <w:sz w:val="24"/>
          <w:szCs w:val="24"/>
        </w:rPr>
      </w:pPr>
      <w:r w:rsidRPr="00B30DA3">
        <w:rPr>
          <w:rFonts w:ascii="Times New Roman" w:hAnsi="Times New Roman"/>
          <w:color w:val="000000"/>
          <w:sz w:val="24"/>
          <w:szCs w:val="24"/>
        </w:rPr>
        <w:t xml:space="preserve">1.1.2. </w:t>
      </w:r>
      <w:r w:rsidRPr="00B30DA3">
        <w:rPr>
          <w:rFonts w:ascii="Times New Roman" w:hAnsi="Times New Roman"/>
          <w:bCs/>
          <w:color w:val="000000"/>
          <w:sz w:val="24"/>
          <w:szCs w:val="24"/>
        </w:rPr>
        <w:t xml:space="preserve">Начальная (максимальная) </w:t>
      </w:r>
      <w:r w:rsidRPr="005A66F0">
        <w:rPr>
          <w:rFonts w:ascii="Times New Roman" w:hAnsi="Times New Roman"/>
          <w:bCs/>
          <w:color w:val="000000"/>
          <w:sz w:val="24"/>
          <w:szCs w:val="24"/>
        </w:rPr>
        <w:t xml:space="preserve">цена контракта – </w:t>
      </w:r>
      <w:r w:rsidR="004A0579">
        <w:rPr>
          <w:rFonts w:ascii="Times New Roman" w:hAnsi="Times New Roman"/>
          <w:b/>
          <w:bCs/>
          <w:color w:val="000000"/>
          <w:sz w:val="24"/>
          <w:szCs w:val="24"/>
        </w:rPr>
        <w:t>108 835,18 рублей</w:t>
      </w:r>
      <w:r w:rsidR="00B92639" w:rsidRPr="005A66F0">
        <w:rPr>
          <w:rFonts w:ascii="Times New Roman" w:hAnsi="Times New Roman"/>
          <w:b/>
          <w:bCs/>
          <w:color w:val="000000"/>
          <w:sz w:val="24"/>
          <w:szCs w:val="24"/>
        </w:rPr>
        <w:t xml:space="preserve"> </w:t>
      </w:r>
      <w:r w:rsidR="00B92639" w:rsidRPr="005A66F0">
        <w:rPr>
          <w:rFonts w:ascii="Times New Roman" w:hAnsi="Times New Roman"/>
          <w:bCs/>
          <w:color w:val="000000"/>
          <w:sz w:val="24"/>
          <w:szCs w:val="24"/>
        </w:rPr>
        <w:t>Метод определения, обоснование и расчет начальной (максимальной) цены представлены в приложении № 1 к извещению о закупке.</w:t>
      </w:r>
    </w:p>
    <w:p w14:paraId="1CC92CD4" w14:textId="77777777" w:rsidR="00595ACC" w:rsidRPr="00B30DA3" w:rsidRDefault="00595ACC" w:rsidP="00595ACC">
      <w:pPr>
        <w:ind w:firstLine="567"/>
        <w:jc w:val="both"/>
        <w:rPr>
          <w:rFonts w:ascii="Times New Roman" w:hAnsi="Times New Roman"/>
          <w:sz w:val="24"/>
          <w:szCs w:val="24"/>
        </w:rPr>
      </w:pPr>
      <w:r w:rsidRPr="005A66F0">
        <w:rPr>
          <w:rFonts w:ascii="Times New Roman" w:hAnsi="Times New Roman"/>
          <w:sz w:val="24"/>
          <w:szCs w:val="24"/>
        </w:rPr>
        <w:t xml:space="preserve">1.1.3. Идентификационный код закупки (ИКЗ): </w:t>
      </w:r>
      <w:r w:rsidR="004A0579" w:rsidRPr="004A0579">
        <w:rPr>
          <w:rFonts w:ascii="Times New Roman" w:hAnsi="Times New Roman"/>
          <w:sz w:val="24"/>
          <w:szCs w:val="24"/>
        </w:rPr>
        <w:t>252780702275078070100100600020000244</w:t>
      </w:r>
      <w:r w:rsidR="005A66F0" w:rsidRPr="005A66F0">
        <w:rPr>
          <w:rFonts w:ascii="Times New Roman" w:hAnsi="Times New Roman"/>
          <w:sz w:val="24"/>
          <w:szCs w:val="24"/>
        </w:rPr>
        <w:t>.</w:t>
      </w:r>
      <w:r w:rsidRPr="00B30DA3">
        <w:rPr>
          <w:rFonts w:ascii="Times New Roman" w:hAnsi="Times New Roman"/>
          <w:sz w:val="24"/>
          <w:szCs w:val="24"/>
        </w:rPr>
        <w:t xml:space="preserve"> </w:t>
      </w:r>
    </w:p>
    <w:p w14:paraId="6CC98BA4" w14:textId="77777777" w:rsidR="00595ACC" w:rsidRDefault="00595ACC" w:rsidP="004A0579">
      <w:pPr>
        <w:ind w:firstLine="567"/>
        <w:jc w:val="both"/>
        <w:rPr>
          <w:rFonts w:ascii="Times New Roman" w:hAnsi="Times New Roman"/>
          <w:b/>
          <w:bCs/>
          <w:sz w:val="24"/>
          <w:szCs w:val="24"/>
        </w:rPr>
      </w:pPr>
      <w:r w:rsidRPr="00B30DA3">
        <w:rPr>
          <w:rFonts w:ascii="Times New Roman" w:hAnsi="Times New Roman"/>
          <w:bCs/>
          <w:sz w:val="24"/>
          <w:szCs w:val="24"/>
        </w:rPr>
        <w:t xml:space="preserve">1.1.4. </w:t>
      </w:r>
      <w:r w:rsidRPr="00B30DA3">
        <w:rPr>
          <w:rFonts w:ascii="Times New Roman" w:hAnsi="Times New Roman"/>
          <w:sz w:val="24"/>
          <w:szCs w:val="24"/>
        </w:rPr>
        <w:t xml:space="preserve">Код (коды) продукции, соответствующий (-ие) предмету закупки: </w:t>
      </w:r>
      <w:r w:rsidR="004A0579" w:rsidRPr="004A0579">
        <w:rPr>
          <w:rFonts w:ascii="Times New Roman" w:hAnsi="Times New Roman"/>
          <w:sz w:val="24"/>
          <w:szCs w:val="24"/>
        </w:rPr>
        <w:t xml:space="preserve">27.51.12.000-003 28.25.13.111-012 </w:t>
      </w:r>
    </w:p>
    <w:p w14:paraId="0AFF0F7D" w14:textId="77777777" w:rsidR="00595ACC" w:rsidRPr="00AC28F8" w:rsidRDefault="00595ACC" w:rsidP="00AC28F8">
      <w:pPr>
        <w:autoSpaceDE w:val="0"/>
        <w:autoSpaceDN w:val="0"/>
        <w:adjustRightInd w:val="0"/>
        <w:jc w:val="center"/>
        <w:rPr>
          <w:rFonts w:ascii="Times New Roman" w:hAnsi="Times New Roman"/>
          <w:b/>
          <w:color w:val="000000"/>
        </w:rPr>
      </w:pPr>
      <w:r w:rsidRPr="00AC28F8">
        <w:rPr>
          <w:rFonts w:ascii="Times New Roman" w:hAnsi="Times New Roman"/>
          <w:b/>
          <w:color w:val="000000"/>
        </w:rPr>
        <w:t>1.2. Цели и правовое основание для поставки товара</w:t>
      </w:r>
    </w:p>
    <w:p w14:paraId="7601DA17" w14:textId="77777777" w:rsidR="00595ACC" w:rsidRPr="00AC28F8" w:rsidRDefault="00595ACC" w:rsidP="00AC28F8">
      <w:pPr>
        <w:autoSpaceDE w:val="0"/>
        <w:autoSpaceDN w:val="0"/>
        <w:adjustRightInd w:val="0"/>
        <w:jc w:val="center"/>
        <w:rPr>
          <w:rFonts w:ascii="Times New Roman" w:hAnsi="Times New Roman"/>
          <w:b/>
          <w:color w:val="000000"/>
        </w:rPr>
      </w:pPr>
      <w:r w:rsidRPr="00AC28F8">
        <w:rPr>
          <w:rFonts w:ascii="Times New Roman" w:hAnsi="Times New Roman"/>
          <w:b/>
          <w:color w:val="000000"/>
        </w:rPr>
        <w:t>(выполнения работ, оказания услуг)</w:t>
      </w:r>
    </w:p>
    <w:p w14:paraId="4018A096" w14:textId="77777777" w:rsidR="00595ACC" w:rsidRPr="004C1AFC" w:rsidRDefault="00595ACC" w:rsidP="00595ACC">
      <w:pPr>
        <w:pStyle w:val="34"/>
        <w:tabs>
          <w:tab w:val="left" w:pos="-5103"/>
        </w:tabs>
        <w:spacing w:after="0"/>
        <w:ind w:firstLine="709"/>
        <w:jc w:val="both"/>
        <w:rPr>
          <w:rFonts w:ascii="Times New Roman" w:hAnsi="Times New Roman"/>
          <w:sz w:val="24"/>
          <w:szCs w:val="24"/>
        </w:rPr>
      </w:pPr>
      <w:r>
        <w:rPr>
          <w:rFonts w:ascii="Times New Roman" w:hAnsi="Times New Roman"/>
          <w:sz w:val="24"/>
          <w:szCs w:val="24"/>
        </w:rPr>
        <w:t>1.</w:t>
      </w:r>
      <w:r w:rsidRPr="0035214D">
        <w:rPr>
          <w:rFonts w:ascii="Times New Roman" w:hAnsi="Times New Roman"/>
          <w:sz w:val="24"/>
          <w:szCs w:val="24"/>
        </w:rPr>
        <w:t xml:space="preserve">2.1. Целью данной </w:t>
      </w:r>
      <w:r w:rsidRPr="004C1AFC">
        <w:rPr>
          <w:rFonts w:ascii="Times New Roman" w:hAnsi="Times New Roman"/>
          <w:sz w:val="24"/>
          <w:szCs w:val="24"/>
        </w:rPr>
        <w:t xml:space="preserve">закупки является: </w:t>
      </w:r>
      <w:r w:rsidR="004A0579" w:rsidRPr="004A0579">
        <w:rPr>
          <w:rFonts w:ascii="Times New Roman" w:hAnsi="Times New Roman"/>
          <w:sz w:val="24"/>
          <w:szCs w:val="24"/>
        </w:rPr>
        <w:t>Поставка оборудования для пищеблокав 2025году.</w:t>
      </w:r>
    </w:p>
    <w:p w14:paraId="17CE27B1" w14:textId="77777777" w:rsidR="00595ACC" w:rsidRPr="00B50DFD" w:rsidRDefault="00595ACC" w:rsidP="00595ACC">
      <w:pPr>
        <w:autoSpaceDE w:val="0"/>
        <w:autoSpaceDN w:val="0"/>
        <w:adjustRightInd w:val="0"/>
        <w:ind w:firstLine="709"/>
        <w:jc w:val="both"/>
        <w:rPr>
          <w:sz w:val="24"/>
          <w:szCs w:val="24"/>
          <w:highlight w:val="red"/>
        </w:rPr>
      </w:pPr>
    </w:p>
    <w:p w14:paraId="5AD5636D" w14:textId="77777777" w:rsidR="00595ACC" w:rsidRPr="00AC28F8" w:rsidRDefault="00595ACC" w:rsidP="00AC28F8">
      <w:pPr>
        <w:ind w:firstLine="567"/>
        <w:jc w:val="center"/>
        <w:rPr>
          <w:rFonts w:ascii="Times New Roman" w:hAnsi="Times New Roman"/>
          <w:b/>
          <w:bCs/>
          <w:sz w:val="24"/>
          <w:szCs w:val="24"/>
        </w:rPr>
      </w:pPr>
      <w:r w:rsidRPr="00AC28F8">
        <w:rPr>
          <w:rFonts w:ascii="Times New Roman" w:hAnsi="Times New Roman"/>
          <w:b/>
          <w:bCs/>
          <w:sz w:val="24"/>
          <w:szCs w:val="24"/>
        </w:rPr>
        <w:t>Раздел 2. Описание объекта закупки и условий контракта</w:t>
      </w:r>
    </w:p>
    <w:p w14:paraId="47543A4B" w14:textId="77777777" w:rsidR="00595ACC" w:rsidRPr="00AC28F8" w:rsidRDefault="00595ACC" w:rsidP="00AC28F8">
      <w:pPr>
        <w:ind w:firstLine="567"/>
        <w:jc w:val="center"/>
        <w:rPr>
          <w:rFonts w:ascii="Times New Roman" w:hAnsi="Times New Roman"/>
          <w:b/>
          <w:bCs/>
          <w:sz w:val="24"/>
          <w:szCs w:val="24"/>
        </w:rPr>
      </w:pPr>
      <w:r w:rsidRPr="00AC28F8">
        <w:rPr>
          <w:rFonts w:ascii="Times New Roman" w:hAnsi="Times New Roman"/>
          <w:b/>
          <w:bCs/>
          <w:sz w:val="24"/>
          <w:szCs w:val="24"/>
        </w:rPr>
        <w:t>в соответствии со статьей 33 Закона, а также требований к техническим (функциональным) характе</w:t>
      </w:r>
      <w:r w:rsidR="00B92639">
        <w:rPr>
          <w:rFonts w:ascii="Times New Roman" w:hAnsi="Times New Roman"/>
          <w:b/>
          <w:bCs/>
          <w:sz w:val="24"/>
          <w:szCs w:val="24"/>
        </w:rPr>
        <w:t>ристикам товаров (работ, услуг)</w:t>
      </w:r>
    </w:p>
    <w:p w14:paraId="054D2618" w14:textId="77777777" w:rsidR="00AC28F8" w:rsidRPr="004E2CF3" w:rsidRDefault="00AC28F8" w:rsidP="00595ACC">
      <w:pPr>
        <w:pStyle w:val="21"/>
        <w:spacing w:after="0" w:line="240" w:lineRule="auto"/>
        <w:ind w:firstLine="567"/>
        <w:jc w:val="center"/>
        <w:rPr>
          <w:rFonts w:ascii="Times New Roman" w:eastAsia="Times New Roman" w:hAnsi="Times New Roman"/>
          <w:b/>
          <w:lang w:val="ru-RU"/>
        </w:rPr>
      </w:pPr>
    </w:p>
    <w:p w14:paraId="7BBB07D5" w14:textId="77777777" w:rsidR="00595ACC" w:rsidRDefault="00595ACC" w:rsidP="00AC28F8">
      <w:pPr>
        <w:autoSpaceDE w:val="0"/>
        <w:autoSpaceDN w:val="0"/>
        <w:adjustRightInd w:val="0"/>
        <w:jc w:val="center"/>
        <w:rPr>
          <w:rFonts w:ascii="Times New Roman" w:hAnsi="Times New Roman"/>
          <w:b/>
          <w:color w:val="000000"/>
        </w:rPr>
      </w:pPr>
      <w:r w:rsidRPr="00AC28F8">
        <w:rPr>
          <w:rFonts w:ascii="Times New Roman" w:hAnsi="Times New Roman"/>
          <w:b/>
          <w:color w:val="000000"/>
        </w:rPr>
        <w:t xml:space="preserve">2.1. Требования к количеству, качеству товара, </w:t>
      </w:r>
      <w:r w:rsidRPr="00AC28F8">
        <w:rPr>
          <w:rFonts w:ascii="Times New Roman" w:hAnsi="Times New Roman"/>
          <w:b/>
          <w:color w:val="000000"/>
        </w:rPr>
        <w:br/>
        <w:t>к его техническим и функциональным и эксплуатационным характеристикам</w:t>
      </w:r>
    </w:p>
    <w:p w14:paraId="51288185" w14:textId="77777777" w:rsidR="00AC28F8" w:rsidRPr="00AC28F8" w:rsidRDefault="00AC28F8" w:rsidP="00AC28F8">
      <w:pPr>
        <w:autoSpaceDE w:val="0"/>
        <w:autoSpaceDN w:val="0"/>
        <w:adjustRightInd w:val="0"/>
        <w:jc w:val="center"/>
        <w:rPr>
          <w:rFonts w:ascii="Times New Roman" w:hAnsi="Times New Roman"/>
          <w:b/>
          <w:color w:val="000000"/>
        </w:rPr>
      </w:pPr>
    </w:p>
    <w:p w14:paraId="19FDB0FF" w14:textId="77777777" w:rsidR="00595ACC" w:rsidRPr="00E11579" w:rsidRDefault="00595ACC" w:rsidP="00595ACC">
      <w:pPr>
        <w:autoSpaceDE w:val="0"/>
        <w:autoSpaceDN w:val="0"/>
        <w:adjustRightInd w:val="0"/>
        <w:ind w:firstLine="567"/>
        <w:jc w:val="both"/>
        <w:rPr>
          <w:rFonts w:ascii="Times New Roman" w:hAnsi="Times New Roman"/>
          <w:bCs/>
          <w:sz w:val="24"/>
          <w:szCs w:val="24"/>
        </w:rPr>
      </w:pPr>
      <w:r>
        <w:rPr>
          <w:rFonts w:ascii="Times New Roman" w:hAnsi="Times New Roman"/>
          <w:bCs/>
          <w:sz w:val="24"/>
          <w:szCs w:val="24"/>
        </w:rPr>
        <w:t>2</w:t>
      </w:r>
      <w:r w:rsidRPr="00E11579">
        <w:rPr>
          <w:rFonts w:ascii="Times New Roman" w:hAnsi="Times New Roman"/>
          <w:bCs/>
          <w:sz w:val="24"/>
          <w:szCs w:val="24"/>
        </w:rPr>
        <w:t>.</w:t>
      </w:r>
      <w:r>
        <w:rPr>
          <w:rFonts w:ascii="Times New Roman" w:hAnsi="Times New Roman"/>
          <w:bCs/>
          <w:sz w:val="24"/>
          <w:szCs w:val="24"/>
        </w:rPr>
        <w:t>1.</w:t>
      </w:r>
      <w:r w:rsidRPr="00E11579">
        <w:rPr>
          <w:rFonts w:ascii="Times New Roman" w:hAnsi="Times New Roman"/>
          <w:bCs/>
          <w:sz w:val="24"/>
          <w:szCs w:val="24"/>
        </w:rPr>
        <w:t xml:space="preserve">1. </w:t>
      </w:r>
      <w:r w:rsidRPr="005C6117">
        <w:rPr>
          <w:rFonts w:ascii="Times New Roman" w:hAnsi="Times New Roman"/>
          <w:sz w:val="24"/>
          <w:szCs w:val="24"/>
        </w:rPr>
        <w:t>Количество товара, подлежащего передаче по</w:t>
      </w:r>
      <w:r>
        <w:rPr>
          <w:rFonts w:ascii="Times New Roman" w:hAnsi="Times New Roman"/>
          <w:sz w:val="24"/>
          <w:szCs w:val="24"/>
        </w:rPr>
        <w:t xml:space="preserve">ставщиком заказчику определено </w:t>
      </w:r>
      <w:r w:rsidRPr="00E11579">
        <w:rPr>
          <w:rFonts w:ascii="Times New Roman" w:hAnsi="Times New Roman"/>
          <w:bCs/>
          <w:sz w:val="24"/>
          <w:szCs w:val="24"/>
        </w:rPr>
        <w:t>в Приложении №2 к техническому заданию.</w:t>
      </w:r>
    </w:p>
    <w:p w14:paraId="347BECC5" w14:textId="77777777" w:rsidR="00595ACC" w:rsidRPr="00B92639" w:rsidRDefault="00595ACC" w:rsidP="00595ACC">
      <w:pPr>
        <w:autoSpaceDE w:val="0"/>
        <w:autoSpaceDN w:val="0"/>
        <w:adjustRightInd w:val="0"/>
        <w:ind w:firstLine="567"/>
        <w:jc w:val="both"/>
        <w:rPr>
          <w:rFonts w:ascii="Times New Roman" w:hAnsi="Times New Roman"/>
          <w:bCs/>
          <w:sz w:val="24"/>
          <w:szCs w:val="24"/>
        </w:rPr>
      </w:pPr>
      <w:r w:rsidRPr="006057C8">
        <w:rPr>
          <w:rFonts w:ascii="Times New Roman" w:hAnsi="Times New Roman"/>
          <w:bCs/>
          <w:sz w:val="24"/>
          <w:szCs w:val="24"/>
        </w:rPr>
        <w:t xml:space="preserve">Место </w:t>
      </w:r>
      <w:r>
        <w:rPr>
          <w:rFonts w:ascii="Times New Roman" w:hAnsi="Times New Roman"/>
          <w:bCs/>
          <w:sz w:val="24"/>
          <w:szCs w:val="24"/>
        </w:rPr>
        <w:t>доставки товара, являющегося</w:t>
      </w:r>
      <w:r w:rsidRPr="006057C8">
        <w:rPr>
          <w:rFonts w:ascii="Times New Roman" w:hAnsi="Times New Roman"/>
          <w:bCs/>
          <w:sz w:val="24"/>
          <w:szCs w:val="24"/>
        </w:rPr>
        <w:t xml:space="preserve"> предметом контракта:</w:t>
      </w:r>
      <w:r>
        <w:rPr>
          <w:rFonts w:ascii="Times New Roman" w:hAnsi="Times New Roman"/>
          <w:bCs/>
          <w:sz w:val="24"/>
          <w:szCs w:val="24"/>
        </w:rPr>
        <w:t xml:space="preserve"> </w:t>
      </w:r>
      <w:r w:rsidR="004A0579" w:rsidRPr="004A0579">
        <w:rPr>
          <w:rFonts w:ascii="Times New Roman" w:hAnsi="Times New Roman"/>
          <w:bCs/>
          <w:sz w:val="24"/>
          <w:szCs w:val="24"/>
        </w:rPr>
        <w:t xml:space="preserve">г. Санкт-Петербург, вн.тер.г. город Красное Село, ул Лермонтова, д.23 литера А </w:t>
      </w:r>
    </w:p>
    <w:p w14:paraId="11371C02" w14:textId="77777777" w:rsidR="00595ACC" w:rsidRPr="00B92639" w:rsidRDefault="00595ACC" w:rsidP="00595ACC">
      <w:pPr>
        <w:autoSpaceDE w:val="0"/>
        <w:autoSpaceDN w:val="0"/>
        <w:adjustRightInd w:val="0"/>
        <w:ind w:firstLine="567"/>
        <w:jc w:val="both"/>
        <w:rPr>
          <w:rFonts w:ascii="Times New Roman" w:hAnsi="Times New Roman"/>
          <w:bCs/>
          <w:sz w:val="24"/>
          <w:szCs w:val="24"/>
        </w:rPr>
      </w:pPr>
      <w:r w:rsidRPr="00B92639">
        <w:rPr>
          <w:rFonts w:ascii="Times New Roman" w:hAnsi="Times New Roman"/>
          <w:bCs/>
          <w:sz w:val="24"/>
          <w:szCs w:val="24"/>
        </w:rPr>
        <w:t xml:space="preserve">Сроки поставки товара: </w:t>
      </w:r>
    </w:p>
    <w:p w14:paraId="0A3A356C" w14:textId="77777777" w:rsidR="00595ACC" w:rsidRPr="00B92639" w:rsidRDefault="00595ACC" w:rsidP="00595ACC">
      <w:pPr>
        <w:autoSpaceDE w:val="0"/>
        <w:autoSpaceDN w:val="0"/>
        <w:adjustRightInd w:val="0"/>
        <w:ind w:firstLine="567"/>
        <w:jc w:val="both"/>
        <w:rPr>
          <w:rFonts w:ascii="Times New Roman" w:hAnsi="Times New Roman"/>
          <w:bCs/>
          <w:sz w:val="24"/>
          <w:szCs w:val="24"/>
        </w:rPr>
      </w:pPr>
      <w:r w:rsidRPr="00B92639">
        <w:rPr>
          <w:rFonts w:ascii="Times New Roman" w:hAnsi="Times New Roman"/>
          <w:bCs/>
          <w:sz w:val="24"/>
          <w:szCs w:val="24"/>
        </w:rPr>
        <w:t xml:space="preserve">2.1.2. Сроки поставки товара: </w:t>
      </w:r>
    </w:p>
    <w:p w14:paraId="762028A7" w14:textId="77777777" w:rsidR="004A0579" w:rsidRDefault="004A0579" w:rsidP="00595ACC">
      <w:pPr>
        <w:autoSpaceDE w:val="0"/>
        <w:autoSpaceDN w:val="0"/>
        <w:adjustRightInd w:val="0"/>
        <w:ind w:firstLine="567"/>
        <w:jc w:val="both"/>
        <w:rPr>
          <w:rFonts w:ascii="Times New Roman" w:hAnsi="Times New Roman"/>
          <w:bCs/>
          <w:sz w:val="24"/>
          <w:szCs w:val="24"/>
        </w:rPr>
      </w:pPr>
      <w:r w:rsidRPr="004A0579">
        <w:rPr>
          <w:rFonts w:ascii="Times New Roman" w:hAnsi="Times New Roman"/>
          <w:bCs/>
          <w:sz w:val="24"/>
          <w:szCs w:val="24"/>
        </w:rPr>
        <w:t>поставщик осуществляет поставку В течении 20 календарных дней, с даты зааключения контракта .</w:t>
      </w:r>
    </w:p>
    <w:p w14:paraId="4AC48641" w14:textId="77777777" w:rsidR="00595ACC" w:rsidRPr="00B93FEE" w:rsidRDefault="00595ACC" w:rsidP="00595ACC">
      <w:pPr>
        <w:autoSpaceDE w:val="0"/>
        <w:autoSpaceDN w:val="0"/>
        <w:adjustRightInd w:val="0"/>
        <w:ind w:firstLine="567"/>
        <w:jc w:val="both"/>
        <w:rPr>
          <w:rFonts w:ascii="Times New Roman" w:hAnsi="Times New Roman"/>
          <w:bCs/>
          <w:sz w:val="24"/>
          <w:szCs w:val="24"/>
        </w:rPr>
      </w:pPr>
      <w:r w:rsidRPr="00B93FEE">
        <w:rPr>
          <w:rFonts w:ascii="Times New Roman" w:hAnsi="Times New Roman"/>
          <w:bCs/>
          <w:sz w:val="24"/>
          <w:szCs w:val="24"/>
        </w:rPr>
        <w:t xml:space="preserve">В заявке указывается ассортимент поставляемого товара. </w:t>
      </w:r>
    </w:p>
    <w:p w14:paraId="705F418E" w14:textId="77777777" w:rsidR="00595ACC" w:rsidRDefault="00595ACC" w:rsidP="00595ACC">
      <w:pPr>
        <w:autoSpaceDE w:val="0"/>
        <w:autoSpaceDN w:val="0"/>
        <w:adjustRightInd w:val="0"/>
        <w:ind w:firstLine="567"/>
        <w:jc w:val="both"/>
        <w:rPr>
          <w:rFonts w:ascii="Times New Roman" w:hAnsi="Times New Roman"/>
          <w:bCs/>
          <w:sz w:val="24"/>
          <w:szCs w:val="24"/>
        </w:rPr>
      </w:pPr>
      <w:r w:rsidRPr="00B93FEE">
        <w:rPr>
          <w:rFonts w:ascii="Times New Roman" w:hAnsi="Times New Roman"/>
          <w:bCs/>
          <w:sz w:val="24"/>
          <w:szCs w:val="24"/>
        </w:rPr>
        <w:t>Максимальный срок поставки товара по каждой заявке – 2 (два) рабочих дня с момента подачи заявки Заказчиком.</w:t>
      </w:r>
    </w:p>
    <w:p w14:paraId="1162CB8A" w14:textId="77777777" w:rsidR="00595ACC" w:rsidRDefault="00595ACC" w:rsidP="00595ACC">
      <w:pPr>
        <w:autoSpaceDE w:val="0"/>
        <w:autoSpaceDN w:val="0"/>
        <w:adjustRightInd w:val="0"/>
        <w:ind w:firstLine="567"/>
        <w:jc w:val="both"/>
        <w:rPr>
          <w:rFonts w:ascii="Times New Roman" w:hAnsi="Times New Roman"/>
          <w:bCs/>
          <w:sz w:val="24"/>
          <w:szCs w:val="24"/>
        </w:rPr>
      </w:pPr>
      <w:r w:rsidRPr="005C6117">
        <w:rPr>
          <w:rFonts w:ascii="Times New Roman" w:hAnsi="Times New Roman"/>
          <w:bCs/>
          <w:sz w:val="24"/>
          <w:szCs w:val="24"/>
        </w:rPr>
        <w:t>Порядок расчетов по контракту</w:t>
      </w:r>
      <w:r>
        <w:rPr>
          <w:rFonts w:ascii="Times New Roman" w:hAnsi="Times New Roman"/>
          <w:bCs/>
          <w:sz w:val="24"/>
          <w:szCs w:val="24"/>
        </w:rPr>
        <w:t>,</w:t>
      </w:r>
      <w:r w:rsidRPr="005C6117">
        <w:rPr>
          <w:rFonts w:ascii="Times New Roman" w:hAnsi="Times New Roman"/>
          <w:bCs/>
          <w:sz w:val="24"/>
          <w:szCs w:val="24"/>
        </w:rPr>
        <w:t xml:space="preserve"> </w:t>
      </w:r>
      <w:r>
        <w:rPr>
          <w:rFonts w:ascii="Times New Roman" w:hAnsi="Times New Roman"/>
          <w:bCs/>
          <w:sz w:val="24"/>
          <w:szCs w:val="24"/>
        </w:rPr>
        <w:t>и</w:t>
      </w:r>
      <w:r w:rsidRPr="005C6117">
        <w:rPr>
          <w:rFonts w:ascii="Times New Roman" w:hAnsi="Times New Roman"/>
          <w:bCs/>
          <w:sz w:val="24"/>
          <w:szCs w:val="24"/>
        </w:rPr>
        <w:t xml:space="preserve">нформация о возможности одностороннего отказа от исполнения контракта </w:t>
      </w:r>
      <w:r>
        <w:rPr>
          <w:rFonts w:ascii="Times New Roman" w:hAnsi="Times New Roman"/>
          <w:bCs/>
          <w:sz w:val="24"/>
          <w:szCs w:val="24"/>
        </w:rPr>
        <w:t>и п</w:t>
      </w:r>
      <w:r w:rsidRPr="005C6117">
        <w:rPr>
          <w:rFonts w:ascii="Times New Roman" w:hAnsi="Times New Roman"/>
          <w:bCs/>
          <w:sz w:val="24"/>
          <w:szCs w:val="24"/>
        </w:rPr>
        <w:t xml:space="preserve">рочие условия исполнения контракта представлены </w:t>
      </w:r>
      <w:r>
        <w:rPr>
          <w:rFonts w:ascii="Times New Roman" w:hAnsi="Times New Roman"/>
          <w:bCs/>
          <w:sz w:val="24"/>
          <w:szCs w:val="24"/>
        </w:rPr>
        <w:t>в Проекте контракта</w:t>
      </w:r>
      <w:r w:rsidRPr="005C6117">
        <w:rPr>
          <w:rFonts w:ascii="Times New Roman" w:hAnsi="Times New Roman"/>
          <w:bCs/>
          <w:sz w:val="24"/>
          <w:szCs w:val="24"/>
        </w:rPr>
        <w:t>.</w:t>
      </w:r>
    </w:p>
    <w:p w14:paraId="162736CA" w14:textId="77777777" w:rsidR="00595ACC" w:rsidRPr="00904EDD" w:rsidRDefault="00595ACC" w:rsidP="00595ACC">
      <w:pPr>
        <w:tabs>
          <w:tab w:val="left" w:pos="1134"/>
        </w:tabs>
        <w:ind w:firstLine="567"/>
        <w:jc w:val="both"/>
        <w:rPr>
          <w:rFonts w:ascii="Times New Roman" w:hAnsi="Times New Roman"/>
          <w:sz w:val="24"/>
          <w:szCs w:val="24"/>
        </w:rPr>
      </w:pPr>
      <w:r>
        <w:rPr>
          <w:rFonts w:ascii="Times New Roman" w:hAnsi="Times New Roman"/>
          <w:sz w:val="24"/>
          <w:szCs w:val="24"/>
        </w:rPr>
        <w:t>2.1</w:t>
      </w:r>
      <w:r w:rsidRPr="00904EDD">
        <w:rPr>
          <w:rFonts w:ascii="Times New Roman" w:hAnsi="Times New Roman"/>
          <w:sz w:val="24"/>
          <w:szCs w:val="24"/>
        </w:rPr>
        <w:t>.</w:t>
      </w:r>
      <w:r>
        <w:rPr>
          <w:rFonts w:ascii="Times New Roman" w:hAnsi="Times New Roman"/>
          <w:sz w:val="24"/>
          <w:szCs w:val="24"/>
        </w:rPr>
        <w:t>3</w:t>
      </w:r>
      <w:r w:rsidRPr="00904EDD">
        <w:rPr>
          <w:rFonts w:ascii="Times New Roman" w:hAnsi="Times New Roman"/>
          <w:sz w:val="24"/>
          <w:szCs w:val="24"/>
        </w:rPr>
        <w:t>. Требования к качеству товара:</w:t>
      </w:r>
    </w:p>
    <w:p w14:paraId="7F6EC2FE" w14:textId="77777777" w:rsidR="00595ACC" w:rsidRPr="00904EDD" w:rsidRDefault="00595ACC" w:rsidP="00595ACC">
      <w:pPr>
        <w:tabs>
          <w:tab w:val="left" w:pos="0"/>
        </w:tabs>
        <w:ind w:firstLine="567"/>
        <w:jc w:val="both"/>
        <w:rPr>
          <w:rFonts w:ascii="Times New Roman" w:eastAsia="Times New Roman" w:hAnsi="Times New Roman"/>
          <w:sz w:val="24"/>
          <w:szCs w:val="24"/>
          <w:lang w:eastAsia="ru-RU"/>
        </w:rPr>
      </w:pPr>
      <w:r w:rsidRPr="00904EDD">
        <w:rPr>
          <w:rFonts w:ascii="Times New Roman" w:eastAsia="Times New Roman" w:hAnsi="Times New Roman"/>
          <w:sz w:val="24"/>
          <w:szCs w:val="24"/>
          <w:lang w:eastAsia="ru-RU"/>
        </w:rPr>
        <w:t>Качество и безопасность Товара должно соответствовать требованиям нормативно-правовых документов, в том числе:</w:t>
      </w:r>
    </w:p>
    <w:p w14:paraId="573B7ABD" w14:textId="77777777" w:rsidR="00595ACC" w:rsidRPr="00904EDD" w:rsidRDefault="00595ACC" w:rsidP="00595ACC">
      <w:pPr>
        <w:tabs>
          <w:tab w:val="left" w:pos="0"/>
        </w:tabs>
        <w:ind w:firstLine="567"/>
        <w:jc w:val="both"/>
        <w:rPr>
          <w:rFonts w:ascii="Times New Roman" w:eastAsia="Times New Roman" w:hAnsi="Times New Roman"/>
          <w:sz w:val="24"/>
          <w:szCs w:val="24"/>
          <w:lang w:eastAsia="ru-RU"/>
        </w:rPr>
      </w:pPr>
      <w:r w:rsidRPr="00904EDD">
        <w:rPr>
          <w:rFonts w:ascii="Times New Roman" w:eastAsia="Times New Roman" w:hAnsi="Times New Roman"/>
          <w:color w:val="000000"/>
          <w:sz w:val="24"/>
          <w:szCs w:val="24"/>
        </w:rPr>
        <w:t>Федеральному закону от 30.03.1999 № 52-ФЗ «О санитарно-эпидемиологическом благополучии населения» (Собрание Законодательства Российской Федерации № 14 ст.1650 от 05.04.1999).</w:t>
      </w:r>
    </w:p>
    <w:p w14:paraId="1FE0973A" w14:textId="77777777" w:rsidR="00595ACC" w:rsidRPr="00B92639" w:rsidRDefault="00595ACC" w:rsidP="00595ACC">
      <w:pPr>
        <w:autoSpaceDE w:val="0"/>
        <w:autoSpaceDN w:val="0"/>
        <w:adjustRightInd w:val="0"/>
        <w:ind w:firstLine="567"/>
        <w:jc w:val="both"/>
        <w:rPr>
          <w:rFonts w:ascii="Times New Roman" w:hAnsi="Times New Roman"/>
          <w:bCs/>
          <w:sz w:val="24"/>
          <w:szCs w:val="24"/>
        </w:rPr>
      </w:pPr>
      <w:r w:rsidRPr="00B92639">
        <w:rPr>
          <w:rFonts w:ascii="Times New Roman" w:hAnsi="Times New Roman"/>
          <w:sz w:val="24"/>
          <w:szCs w:val="24"/>
        </w:rPr>
        <w:t xml:space="preserve">Прочие требования к качеству и безопасности товара </w:t>
      </w:r>
      <w:r w:rsidRPr="00B92639">
        <w:rPr>
          <w:rFonts w:ascii="Times New Roman" w:hAnsi="Times New Roman"/>
          <w:bCs/>
          <w:sz w:val="24"/>
          <w:szCs w:val="24"/>
        </w:rPr>
        <w:t xml:space="preserve">представлены в </w:t>
      </w:r>
      <w:r w:rsidR="00B92639" w:rsidRPr="00B92639">
        <w:rPr>
          <w:rFonts w:ascii="Times New Roman" w:hAnsi="Times New Roman"/>
          <w:bCs/>
          <w:sz w:val="24"/>
          <w:szCs w:val="24"/>
        </w:rPr>
        <w:t>разделе</w:t>
      </w:r>
      <w:r w:rsidRPr="00B92639">
        <w:rPr>
          <w:rFonts w:ascii="Times New Roman" w:hAnsi="Times New Roman"/>
          <w:bCs/>
          <w:sz w:val="24"/>
          <w:szCs w:val="24"/>
        </w:rPr>
        <w:t> 6 Приложения № 3 к Извещению о закупке (далее – извещение) (Проект контракта).</w:t>
      </w:r>
    </w:p>
    <w:p w14:paraId="06165B80" w14:textId="77777777" w:rsidR="00595ACC" w:rsidRPr="00B92639" w:rsidRDefault="00595ACC" w:rsidP="00595ACC">
      <w:pPr>
        <w:autoSpaceDE w:val="0"/>
        <w:autoSpaceDN w:val="0"/>
        <w:adjustRightInd w:val="0"/>
        <w:ind w:firstLine="567"/>
        <w:jc w:val="both"/>
        <w:rPr>
          <w:rFonts w:ascii="Times New Roman" w:hAnsi="Times New Roman"/>
          <w:sz w:val="24"/>
          <w:szCs w:val="24"/>
        </w:rPr>
      </w:pPr>
      <w:r w:rsidRPr="00B92639">
        <w:rPr>
          <w:rFonts w:ascii="Times New Roman" w:hAnsi="Times New Roman"/>
          <w:sz w:val="24"/>
          <w:szCs w:val="24"/>
        </w:rPr>
        <w:t>2.1.4. Требования к техническим, функциональным характеристикам товара, определено в Приложении №</w:t>
      </w:r>
      <w:r w:rsidR="00482341" w:rsidRPr="00B92639">
        <w:rPr>
          <w:rFonts w:ascii="Times New Roman" w:hAnsi="Times New Roman"/>
          <w:sz w:val="24"/>
          <w:szCs w:val="24"/>
        </w:rPr>
        <w:t>1</w:t>
      </w:r>
      <w:r w:rsidRPr="00B92639">
        <w:rPr>
          <w:rFonts w:ascii="Times New Roman" w:hAnsi="Times New Roman"/>
          <w:sz w:val="24"/>
          <w:szCs w:val="24"/>
        </w:rPr>
        <w:t xml:space="preserve"> к Техническому заданию.</w:t>
      </w:r>
    </w:p>
    <w:p w14:paraId="22C0DF4B" w14:textId="77777777" w:rsidR="00595ACC" w:rsidRDefault="00595ACC" w:rsidP="00595ACC">
      <w:pPr>
        <w:autoSpaceDE w:val="0"/>
        <w:autoSpaceDN w:val="0"/>
        <w:adjustRightInd w:val="0"/>
        <w:ind w:firstLine="567"/>
        <w:jc w:val="both"/>
        <w:rPr>
          <w:rFonts w:ascii="Times New Roman" w:hAnsi="Times New Roman"/>
          <w:sz w:val="24"/>
          <w:szCs w:val="24"/>
        </w:rPr>
      </w:pPr>
      <w:r w:rsidRPr="00B92639">
        <w:rPr>
          <w:rFonts w:ascii="Times New Roman" w:hAnsi="Times New Roman"/>
          <w:sz w:val="24"/>
          <w:szCs w:val="24"/>
        </w:rPr>
        <w:t>В приложении №</w:t>
      </w:r>
      <w:r w:rsidR="00482341" w:rsidRPr="00B92639">
        <w:rPr>
          <w:rFonts w:ascii="Times New Roman" w:hAnsi="Times New Roman"/>
          <w:sz w:val="24"/>
          <w:szCs w:val="24"/>
        </w:rPr>
        <w:t>1</w:t>
      </w:r>
      <w:r w:rsidRPr="00B92639">
        <w:rPr>
          <w:rFonts w:ascii="Times New Roman" w:hAnsi="Times New Roman"/>
          <w:sz w:val="24"/>
          <w:szCs w:val="24"/>
        </w:rPr>
        <w:t xml:space="preserve"> к Техническому заданию указаны показатели, позволяющие определить соответствие закупаемых товаров потребностям заказчика или эквивалентности предлагаемого к поставке товара максимальные и (или) минимальные значения</w:t>
      </w:r>
      <w:r w:rsidRPr="00616F99">
        <w:rPr>
          <w:rFonts w:ascii="Times New Roman" w:hAnsi="Times New Roman"/>
          <w:sz w:val="24"/>
          <w:szCs w:val="24"/>
        </w:rPr>
        <w:t xml:space="preserve"> таких показателей, показатели, для которых указаны варианты значений, показатели, которые определяются диапазоном значений, и показатели, значения которых не могут изменяться.</w:t>
      </w:r>
    </w:p>
    <w:p w14:paraId="5C431703" w14:textId="77777777" w:rsidR="00595ACC" w:rsidRPr="00B91A78" w:rsidRDefault="00595ACC" w:rsidP="00595ACC">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2.1</w:t>
      </w:r>
      <w:r w:rsidRPr="00B91A78">
        <w:rPr>
          <w:rFonts w:ascii="Times New Roman" w:hAnsi="Times New Roman"/>
          <w:sz w:val="24"/>
          <w:szCs w:val="24"/>
        </w:rPr>
        <w:t>.</w:t>
      </w:r>
      <w:r>
        <w:rPr>
          <w:rFonts w:ascii="Times New Roman" w:hAnsi="Times New Roman"/>
          <w:sz w:val="24"/>
          <w:szCs w:val="24"/>
        </w:rPr>
        <w:t>5</w:t>
      </w:r>
      <w:r w:rsidRPr="00B91A78">
        <w:rPr>
          <w:rFonts w:ascii="Times New Roman" w:hAnsi="Times New Roman"/>
          <w:sz w:val="24"/>
          <w:szCs w:val="24"/>
        </w:rPr>
        <w:t>. При осуществлении поставки Поставщик должен предоставить заказчику надлежащим образом оформленные сопроводительные документы, подтверждающие качество и безопасность товара.</w:t>
      </w:r>
    </w:p>
    <w:p w14:paraId="14D6B4F8" w14:textId="77777777" w:rsidR="00595ACC" w:rsidRPr="00B91A78" w:rsidRDefault="00595ACC" w:rsidP="00595ACC">
      <w:pPr>
        <w:ind w:firstLine="567"/>
        <w:jc w:val="both"/>
        <w:rPr>
          <w:rFonts w:ascii="Times New Roman" w:hAnsi="Times New Roman"/>
          <w:sz w:val="24"/>
          <w:szCs w:val="24"/>
        </w:rPr>
      </w:pPr>
      <w:r>
        <w:rPr>
          <w:rFonts w:ascii="Times New Roman" w:hAnsi="Times New Roman"/>
          <w:sz w:val="24"/>
          <w:szCs w:val="24"/>
        </w:rPr>
        <w:lastRenderedPageBreak/>
        <w:t>2.1</w:t>
      </w:r>
      <w:r w:rsidRPr="00B91A78">
        <w:rPr>
          <w:rFonts w:ascii="Times New Roman" w:hAnsi="Times New Roman"/>
          <w:sz w:val="24"/>
          <w:szCs w:val="24"/>
        </w:rPr>
        <w:t>.</w:t>
      </w:r>
      <w:r>
        <w:rPr>
          <w:rFonts w:ascii="Times New Roman" w:hAnsi="Times New Roman"/>
          <w:sz w:val="24"/>
          <w:szCs w:val="24"/>
        </w:rPr>
        <w:t>6</w:t>
      </w:r>
      <w:r w:rsidRPr="00B91A78">
        <w:rPr>
          <w:rFonts w:ascii="Times New Roman" w:hAnsi="Times New Roman"/>
          <w:sz w:val="24"/>
          <w:szCs w:val="24"/>
        </w:rPr>
        <w:t>. Тара и упаковка должны обеспечивать сохранность Товара при его транспортировке и хранении.</w:t>
      </w:r>
    </w:p>
    <w:p w14:paraId="0BE950A2" w14:textId="77777777" w:rsidR="00595ACC" w:rsidRPr="00B91A78" w:rsidRDefault="00595ACC" w:rsidP="00595ACC">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2.1</w:t>
      </w:r>
      <w:r w:rsidRPr="00B91A78">
        <w:rPr>
          <w:rFonts w:ascii="Times New Roman" w:hAnsi="Times New Roman"/>
          <w:sz w:val="24"/>
          <w:szCs w:val="24"/>
        </w:rPr>
        <w:t>.</w:t>
      </w:r>
      <w:r>
        <w:rPr>
          <w:rFonts w:ascii="Times New Roman" w:hAnsi="Times New Roman"/>
          <w:sz w:val="24"/>
          <w:szCs w:val="24"/>
        </w:rPr>
        <w:t>7</w:t>
      </w:r>
      <w:r w:rsidRPr="00B91A78">
        <w:rPr>
          <w:rFonts w:ascii="Times New Roman" w:hAnsi="Times New Roman"/>
          <w:sz w:val="24"/>
          <w:szCs w:val="24"/>
        </w:rPr>
        <w:t>. Весь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работоспособным и предусмотренную изготовителем функциональность и должен быть свободен от прав третьих лиц.</w:t>
      </w:r>
    </w:p>
    <w:p w14:paraId="10C715B8" w14:textId="77777777" w:rsidR="00595ACC" w:rsidRDefault="00595ACC" w:rsidP="00595ACC">
      <w:pPr>
        <w:tabs>
          <w:tab w:val="left" w:pos="284"/>
        </w:tabs>
        <w:ind w:firstLine="567"/>
        <w:jc w:val="both"/>
        <w:rPr>
          <w:rFonts w:ascii="Times New Roman" w:hAnsi="Times New Roman"/>
          <w:sz w:val="24"/>
          <w:szCs w:val="24"/>
        </w:rPr>
      </w:pPr>
      <w:r>
        <w:rPr>
          <w:rFonts w:ascii="Times New Roman" w:hAnsi="Times New Roman"/>
          <w:sz w:val="24"/>
          <w:szCs w:val="24"/>
        </w:rPr>
        <w:t>2.1</w:t>
      </w:r>
      <w:r w:rsidRPr="00B91A78">
        <w:rPr>
          <w:rFonts w:ascii="Times New Roman" w:hAnsi="Times New Roman"/>
          <w:sz w:val="24"/>
          <w:szCs w:val="24"/>
        </w:rPr>
        <w:t>.</w:t>
      </w:r>
      <w:r>
        <w:rPr>
          <w:rFonts w:ascii="Times New Roman" w:hAnsi="Times New Roman"/>
          <w:sz w:val="24"/>
          <w:szCs w:val="24"/>
        </w:rPr>
        <w:t>8</w:t>
      </w:r>
      <w:r w:rsidRPr="00B91A78">
        <w:rPr>
          <w:rFonts w:ascii="Times New Roman" w:hAnsi="Times New Roman"/>
          <w:sz w:val="24"/>
          <w:szCs w:val="24"/>
        </w:rPr>
        <w:t>. Передача товара должна осуществляться при наличии всех сопроводительных документов, установленных действующим законодательством и условиями контракта.</w:t>
      </w:r>
    </w:p>
    <w:p w14:paraId="4098F688" w14:textId="77777777" w:rsidR="00595ACC" w:rsidRPr="00B92639" w:rsidRDefault="00595ACC" w:rsidP="00595ACC">
      <w:pPr>
        <w:tabs>
          <w:tab w:val="num" w:pos="1701"/>
        </w:tabs>
        <w:ind w:firstLine="567"/>
        <w:jc w:val="both"/>
        <w:rPr>
          <w:rFonts w:ascii="Times New Roman" w:hAnsi="Times New Roman"/>
          <w:bCs/>
          <w:color w:val="000000"/>
          <w:sz w:val="24"/>
          <w:szCs w:val="24"/>
        </w:rPr>
      </w:pPr>
      <w:r>
        <w:rPr>
          <w:rFonts w:ascii="Times New Roman" w:hAnsi="Times New Roman"/>
          <w:sz w:val="24"/>
          <w:szCs w:val="24"/>
        </w:rPr>
        <w:t>2.1</w:t>
      </w:r>
      <w:r w:rsidRPr="00D94297">
        <w:rPr>
          <w:rFonts w:ascii="Times New Roman" w:hAnsi="Times New Roman"/>
          <w:sz w:val="24"/>
          <w:szCs w:val="24"/>
        </w:rPr>
        <w:t>.</w:t>
      </w:r>
      <w:r>
        <w:rPr>
          <w:rFonts w:ascii="Times New Roman" w:hAnsi="Times New Roman"/>
          <w:sz w:val="24"/>
          <w:szCs w:val="24"/>
        </w:rPr>
        <w:t>9</w:t>
      </w:r>
      <w:r w:rsidRPr="00D94297">
        <w:rPr>
          <w:rFonts w:ascii="Times New Roman" w:hAnsi="Times New Roman"/>
          <w:sz w:val="24"/>
          <w:szCs w:val="24"/>
        </w:rPr>
        <w:t>. Требование</w:t>
      </w:r>
      <w:r>
        <w:rPr>
          <w:rFonts w:ascii="Times New Roman" w:hAnsi="Times New Roman"/>
          <w:sz w:val="24"/>
          <w:szCs w:val="24"/>
        </w:rPr>
        <w:t xml:space="preserve"> и/или его </w:t>
      </w:r>
      <w:r w:rsidRPr="00B92639">
        <w:rPr>
          <w:rFonts w:ascii="Times New Roman" w:hAnsi="Times New Roman"/>
          <w:sz w:val="24"/>
          <w:szCs w:val="24"/>
        </w:rPr>
        <w:t>отсутствие заказчика в части права участника закупки привлечь по контракту</w:t>
      </w:r>
      <w:r w:rsidRPr="00B92639">
        <w:rPr>
          <w:rFonts w:ascii="Times New Roman" w:hAnsi="Times New Roman"/>
          <w:bCs/>
          <w:color w:val="000000"/>
          <w:sz w:val="24"/>
          <w:szCs w:val="24"/>
        </w:rPr>
        <w:t xml:space="preserve"> соисполнителей (субподрядчиков) установлено в пункте 5 </w:t>
      </w:r>
      <w:r w:rsidRPr="00B92639">
        <w:rPr>
          <w:rFonts w:ascii="Times New Roman" w:hAnsi="Times New Roman"/>
          <w:sz w:val="24"/>
          <w:szCs w:val="24"/>
        </w:rPr>
        <w:t xml:space="preserve">раздела 4 </w:t>
      </w:r>
      <w:r w:rsidRPr="00B92639">
        <w:rPr>
          <w:rFonts w:ascii="Times New Roman" w:hAnsi="Times New Roman"/>
          <w:bCs/>
          <w:color w:val="000000"/>
          <w:sz w:val="24"/>
          <w:szCs w:val="24"/>
        </w:rPr>
        <w:t>извещения.</w:t>
      </w:r>
    </w:p>
    <w:p w14:paraId="12ADAE10" w14:textId="64E8D641" w:rsidR="00595ACC" w:rsidRDefault="00595ACC" w:rsidP="00595ACC">
      <w:pPr>
        <w:tabs>
          <w:tab w:val="num" w:pos="1701"/>
        </w:tabs>
        <w:ind w:firstLine="567"/>
        <w:jc w:val="both"/>
        <w:rPr>
          <w:rFonts w:ascii="Times New Roman" w:hAnsi="Times New Roman"/>
          <w:bCs/>
          <w:sz w:val="24"/>
          <w:szCs w:val="24"/>
        </w:rPr>
      </w:pPr>
      <w:r w:rsidRPr="00B92639">
        <w:rPr>
          <w:rFonts w:ascii="Times New Roman" w:hAnsi="Times New Roman"/>
          <w:bCs/>
          <w:sz w:val="24"/>
          <w:szCs w:val="24"/>
        </w:rPr>
        <w:t>2.1.1</w:t>
      </w:r>
      <w:r w:rsidR="004D587D">
        <w:rPr>
          <w:rFonts w:ascii="Times New Roman" w:hAnsi="Times New Roman"/>
          <w:bCs/>
          <w:sz w:val="24"/>
          <w:szCs w:val="24"/>
        </w:rPr>
        <w:t>0</w:t>
      </w:r>
      <w:r w:rsidRPr="00B92639">
        <w:rPr>
          <w:rFonts w:ascii="Times New Roman" w:hAnsi="Times New Roman"/>
          <w:bCs/>
          <w:sz w:val="24"/>
          <w:szCs w:val="24"/>
        </w:rPr>
        <w:t xml:space="preserve">. Условия, запреты, ограничения, предусмотренные нормативными правовыми актами, принятыми в соответствии со </w:t>
      </w:r>
      <w:hyperlink r:id="rId7" w:history="1">
        <w:r w:rsidRPr="00B92639">
          <w:rPr>
            <w:rFonts w:ascii="Times New Roman" w:hAnsi="Times New Roman"/>
            <w:bCs/>
            <w:sz w:val="24"/>
            <w:szCs w:val="24"/>
          </w:rPr>
          <w:t>статьей 14</w:t>
        </w:r>
      </w:hyperlink>
      <w:r w:rsidRPr="00B92639">
        <w:rPr>
          <w:rFonts w:ascii="Times New Roman" w:hAnsi="Times New Roman"/>
          <w:bCs/>
          <w:sz w:val="24"/>
          <w:szCs w:val="24"/>
        </w:rPr>
        <w:t xml:space="preserve"> Федерального закона №44-ФЗ (применение национального режима при осуществлении закупки) указаны заказчиком в пункте 7 раздела 4 извещения.</w:t>
      </w:r>
      <w:r w:rsidRPr="008E1503">
        <w:rPr>
          <w:rFonts w:ascii="Times New Roman" w:hAnsi="Times New Roman"/>
          <w:bCs/>
          <w:sz w:val="24"/>
          <w:szCs w:val="24"/>
        </w:rPr>
        <w:t xml:space="preserve"> </w:t>
      </w:r>
    </w:p>
    <w:p w14:paraId="2BFB695D" w14:textId="77777777" w:rsidR="00595ACC" w:rsidRPr="009B3938" w:rsidRDefault="00595ACC" w:rsidP="00595ACC">
      <w:pPr>
        <w:autoSpaceDE w:val="0"/>
        <w:autoSpaceDN w:val="0"/>
        <w:adjustRightInd w:val="0"/>
        <w:ind w:firstLine="567"/>
        <w:jc w:val="both"/>
        <w:rPr>
          <w:rFonts w:ascii="Times New Roman" w:hAnsi="Times New Roman"/>
          <w:bCs/>
          <w:sz w:val="24"/>
          <w:szCs w:val="24"/>
        </w:rPr>
      </w:pPr>
    </w:p>
    <w:p w14:paraId="6705EE8C" w14:textId="77777777" w:rsidR="00595ACC" w:rsidRPr="00B012C4" w:rsidRDefault="00595ACC" w:rsidP="00595ACC">
      <w:pPr>
        <w:autoSpaceDE w:val="0"/>
        <w:autoSpaceDN w:val="0"/>
        <w:adjustRightInd w:val="0"/>
        <w:ind w:firstLine="567"/>
        <w:jc w:val="center"/>
        <w:outlineLvl w:val="2"/>
        <w:rPr>
          <w:rFonts w:ascii="Times New Roman" w:hAnsi="Times New Roman"/>
          <w:b/>
          <w:iCs/>
          <w:sz w:val="24"/>
          <w:szCs w:val="24"/>
          <w:lang w:eastAsia="ru-RU"/>
        </w:rPr>
      </w:pPr>
      <w:r>
        <w:rPr>
          <w:rFonts w:ascii="Times New Roman" w:hAnsi="Times New Roman"/>
          <w:b/>
          <w:bCs/>
          <w:sz w:val="24"/>
          <w:szCs w:val="24"/>
        </w:rPr>
        <w:t>Раздел 3</w:t>
      </w:r>
      <w:r w:rsidRPr="009B3938">
        <w:rPr>
          <w:rFonts w:ascii="Times New Roman" w:hAnsi="Times New Roman"/>
          <w:b/>
          <w:bCs/>
          <w:sz w:val="24"/>
          <w:szCs w:val="24"/>
        </w:rPr>
        <w:t xml:space="preserve">. </w:t>
      </w:r>
      <w:r>
        <w:rPr>
          <w:rFonts w:ascii="Times New Roman" w:hAnsi="Times New Roman"/>
          <w:sz w:val="24"/>
          <w:szCs w:val="24"/>
        </w:rPr>
        <w:t xml:space="preserve"> </w:t>
      </w:r>
      <w:r w:rsidRPr="00240BC0">
        <w:rPr>
          <w:rFonts w:ascii="Times New Roman" w:hAnsi="Times New Roman"/>
          <w:b/>
          <w:iCs/>
          <w:sz w:val="24"/>
          <w:szCs w:val="24"/>
          <w:lang w:eastAsia="ru-RU"/>
        </w:rPr>
        <w:t>Требования к гарантийным обязательствам</w:t>
      </w:r>
      <w:r w:rsidRPr="00B012C4">
        <w:rPr>
          <w:rFonts w:ascii="Times New Roman" w:hAnsi="Times New Roman"/>
          <w:b/>
          <w:iCs/>
          <w:sz w:val="24"/>
          <w:szCs w:val="24"/>
          <w:lang w:eastAsia="ru-RU"/>
        </w:rPr>
        <w:t>: к гарантии качества товара, работы, услуги,</w:t>
      </w:r>
      <w:r>
        <w:rPr>
          <w:rFonts w:ascii="Times New Roman" w:hAnsi="Times New Roman"/>
          <w:b/>
          <w:iCs/>
          <w:sz w:val="24"/>
          <w:szCs w:val="24"/>
          <w:lang w:eastAsia="ru-RU"/>
        </w:rPr>
        <w:t xml:space="preserve"> </w:t>
      </w:r>
      <w:r w:rsidRPr="00B012C4">
        <w:rPr>
          <w:rFonts w:ascii="Times New Roman" w:hAnsi="Times New Roman"/>
          <w:b/>
          <w:iCs/>
          <w:sz w:val="24"/>
          <w:szCs w:val="24"/>
          <w:lang w:eastAsia="ru-RU"/>
        </w:rPr>
        <w:t>к гарантийному сроку и (или) объему предоставления гарантий их качества, к гарантийному обслуживанию товара.</w:t>
      </w:r>
    </w:p>
    <w:p w14:paraId="699D61ED" w14:textId="77777777" w:rsidR="00595ACC" w:rsidRPr="005C6117" w:rsidRDefault="00595ACC" w:rsidP="00595ACC">
      <w:pPr>
        <w:autoSpaceDE w:val="0"/>
        <w:autoSpaceDN w:val="0"/>
        <w:adjustRightInd w:val="0"/>
        <w:ind w:firstLine="567"/>
        <w:jc w:val="center"/>
        <w:rPr>
          <w:rFonts w:ascii="Times New Roman" w:hAnsi="Times New Roman"/>
          <w:b/>
          <w:sz w:val="24"/>
          <w:szCs w:val="24"/>
        </w:rPr>
      </w:pPr>
    </w:p>
    <w:p w14:paraId="55C29E9B" w14:textId="77777777" w:rsidR="00595ACC" w:rsidRPr="006E3FA4" w:rsidRDefault="00595ACC" w:rsidP="00595ACC">
      <w:pPr>
        <w:shd w:val="clear" w:color="auto" w:fill="FFFFFF"/>
        <w:ind w:firstLine="709"/>
        <w:jc w:val="both"/>
        <w:rPr>
          <w:rFonts w:ascii="Times New Roman" w:eastAsia="Times New Roman" w:hAnsi="Times New Roman"/>
          <w:color w:val="222222"/>
          <w:sz w:val="24"/>
          <w:szCs w:val="24"/>
          <w:lang w:eastAsia="ru-RU"/>
        </w:rPr>
      </w:pPr>
      <w:r>
        <w:rPr>
          <w:rFonts w:ascii="Times New Roman" w:hAnsi="Times New Roman"/>
          <w:sz w:val="24"/>
          <w:szCs w:val="24"/>
        </w:rPr>
        <w:t>3</w:t>
      </w:r>
      <w:r w:rsidRPr="00537853">
        <w:rPr>
          <w:rFonts w:ascii="Times New Roman" w:hAnsi="Times New Roman"/>
          <w:sz w:val="24"/>
          <w:szCs w:val="24"/>
        </w:rPr>
        <w:t xml:space="preserve">.1. </w:t>
      </w:r>
      <w:r w:rsidRPr="006E3FA4">
        <w:rPr>
          <w:rFonts w:ascii="Times New Roman" w:eastAsia="Times New Roman" w:hAnsi="Times New Roman"/>
          <w:color w:val="222222"/>
          <w:sz w:val="24"/>
          <w:szCs w:val="24"/>
          <w:lang w:eastAsia="ru-RU"/>
        </w:rPr>
        <w:t>Гарантия качества на поставляемый Товар предоставляется в соответствии с нормативными документами на данный вид Товара.</w:t>
      </w:r>
    </w:p>
    <w:p w14:paraId="264B9486" w14:textId="77777777" w:rsidR="00595ACC" w:rsidRPr="005F3CFB" w:rsidRDefault="00595ACC" w:rsidP="00595ACC">
      <w:pPr>
        <w:shd w:val="clear" w:color="auto" w:fill="FFFFFF"/>
        <w:ind w:firstLine="709"/>
        <w:jc w:val="both"/>
        <w:rPr>
          <w:rFonts w:ascii="Times New Roman" w:eastAsia="Times New Roman" w:hAnsi="Times New Roman"/>
          <w:color w:val="222222"/>
          <w:sz w:val="24"/>
          <w:szCs w:val="24"/>
          <w:lang w:eastAsia="ru-RU"/>
        </w:rPr>
      </w:pPr>
      <w:r w:rsidRPr="006E3FA4">
        <w:rPr>
          <w:rFonts w:ascii="Times New Roman" w:eastAsia="Times New Roman" w:hAnsi="Times New Roman"/>
          <w:color w:val="222222"/>
          <w:sz w:val="24"/>
          <w:szCs w:val="24"/>
          <w:lang w:eastAsia="ru-RU"/>
        </w:rPr>
        <w:t>Наличие гарантии качества удостоверяется выдачей Поставщиком гарантийного талона (сертификата) или проставлением соответствующей записи на маркировоч</w:t>
      </w:r>
      <w:r>
        <w:rPr>
          <w:rFonts w:ascii="Times New Roman" w:eastAsia="Times New Roman" w:hAnsi="Times New Roman"/>
          <w:color w:val="222222"/>
          <w:sz w:val="24"/>
          <w:szCs w:val="24"/>
          <w:lang w:eastAsia="ru-RU"/>
        </w:rPr>
        <w:t>ном ярлыке поставленного Товара.</w:t>
      </w:r>
    </w:p>
    <w:p w14:paraId="3C8DA7F4" w14:textId="77777777" w:rsidR="00595ACC" w:rsidRPr="00DB1B88" w:rsidRDefault="00595ACC" w:rsidP="00595ACC">
      <w:pPr>
        <w:autoSpaceDE w:val="0"/>
        <w:autoSpaceDN w:val="0"/>
        <w:adjustRightInd w:val="0"/>
        <w:jc w:val="both"/>
        <w:rPr>
          <w:rFonts w:ascii="Times New Roman" w:hAnsi="Times New Roman"/>
          <w:bCs/>
          <w:sz w:val="24"/>
          <w:szCs w:val="24"/>
        </w:rPr>
      </w:pPr>
    </w:p>
    <w:p w14:paraId="21711C3A" w14:textId="77777777" w:rsidR="00595ACC" w:rsidRPr="005C6117" w:rsidRDefault="00595ACC" w:rsidP="00595ACC">
      <w:pPr>
        <w:autoSpaceDE w:val="0"/>
        <w:autoSpaceDN w:val="0"/>
        <w:adjustRightInd w:val="0"/>
        <w:ind w:firstLine="567"/>
        <w:jc w:val="center"/>
        <w:rPr>
          <w:rFonts w:ascii="Times New Roman" w:hAnsi="Times New Roman"/>
          <w:b/>
          <w:bCs/>
          <w:sz w:val="24"/>
          <w:szCs w:val="24"/>
        </w:rPr>
      </w:pPr>
      <w:r>
        <w:rPr>
          <w:rFonts w:ascii="Times New Roman" w:hAnsi="Times New Roman"/>
          <w:b/>
          <w:bCs/>
          <w:sz w:val="24"/>
          <w:szCs w:val="24"/>
        </w:rPr>
        <w:t>Раздел 4</w:t>
      </w:r>
      <w:r w:rsidRPr="005C6117">
        <w:rPr>
          <w:rFonts w:ascii="Times New Roman" w:hAnsi="Times New Roman"/>
          <w:b/>
          <w:bCs/>
          <w:sz w:val="24"/>
          <w:szCs w:val="24"/>
        </w:rPr>
        <w:t>. Т</w:t>
      </w:r>
      <w:r w:rsidRPr="005C6117">
        <w:rPr>
          <w:rFonts w:ascii="Times New Roman" w:hAnsi="Times New Roman"/>
          <w:b/>
          <w:sz w:val="24"/>
          <w:szCs w:val="24"/>
        </w:rPr>
        <w:t>ребования энергетической эффективности товаров, работ, услуг</w:t>
      </w:r>
    </w:p>
    <w:p w14:paraId="0B5495B8" w14:textId="77777777" w:rsidR="00595ACC" w:rsidRPr="005C6117" w:rsidRDefault="00595ACC" w:rsidP="00595ACC">
      <w:pPr>
        <w:autoSpaceDE w:val="0"/>
        <w:autoSpaceDN w:val="0"/>
        <w:adjustRightInd w:val="0"/>
        <w:ind w:firstLine="567"/>
        <w:jc w:val="center"/>
        <w:rPr>
          <w:rFonts w:ascii="Times New Roman" w:hAnsi="Times New Roman"/>
          <w:b/>
          <w:bCs/>
          <w:sz w:val="24"/>
          <w:szCs w:val="24"/>
        </w:rPr>
      </w:pPr>
    </w:p>
    <w:p w14:paraId="4700739C" w14:textId="77777777" w:rsidR="00595ACC" w:rsidRDefault="00595ACC" w:rsidP="00595ACC">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4</w:t>
      </w:r>
      <w:r w:rsidRPr="005C6117">
        <w:rPr>
          <w:rFonts w:ascii="Times New Roman" w:hAnsi="Times New Roman"/>
          <w:sz w:val="24"/>
          <w:szCs w:val="24"/>
        </w:rPr>
        <w:t>.1. Требования не установлены.</w:t>
      </w:r>
    </w:p>
    <w:p w14:paraId="775FF140" w14:textId="77777777" w:rsidR="00595ACC" w:rsidRDefault="00595ACC" w:rsidP="00595ACC">
      <w:pPr>
        <w:autoSpaceDE w:val="0"/>
        <w:autoSpaceDN w:val="0"/>
        <w:adjustRightInd w:val="0"/>
        <w:ind w:firstLine="567"/>
        <w:jc w:val="both"/>
        <w:rPr>
          <w:rFonts w:ascii="Times New Roman" w:hAnsi="Times New Roman"/>
          <w:sz w:val="24"/>
          <w:szCs w:val="24"/>
        </w:rPr>
      </w:pPr>
    </w:p>
    <w:p w14:paraId="36B70C54" w14:textId="77777777" w:rsidR="00595ACC" w:rsidRDefault="00595ACC" w:rsidP="00595ACC">
      <w:pPr>
        <w:autoSpaceDE w:val="0"/>
        <w:autoSpaceDN w:val="0"/>
        <w:adjustRightInd w:val="0"/>
        <w:ind w:firstLine="567"/>
        <w:jc w:val="center"/>
        <w:outlineLvl w:val="1"/>
        <w:rPr>
          <w:rFonts w:ascii="Times New Roman" w:hAnsi="Times New Roman"/>
          <w:b/>
          <w:bCs/>
          <w:sz w:val="24"/>
          <w:szCs w:val="24"/>
        </w:rPr>
      </w:pPr>
      <w:r w:rsidRPr="005C6117">
        <w:rPr>
          <w:rFonts w:ascii="Times New Roman" w:hAnsi="Times New Roman"/>
          <w:b/>
          <w:bCs/>
          <w:sz w:val="24"/>
          <w:szCs w:val="24"/>
        </w:rPr>
        <w:t xml:space="preserve">Раздел </w:t>
      </w:r>
      <w:r w:rsidR="00AC28F8">
        <w:rPr>
          <w:rFonts w:ascii="Times New Roman" w:hAnsi="Times New Roman"/>
          <w:b/>
          <w:bCs/>
          <w:sz w:val="24"/>
          <w:szCs w:val="24"/>
        </w:rPr>
        <w:t>5</w:t>
      </w:r>
      <w:r w:rsidRPr="005C6117">
        <w:rPr>
          <w:rFonts w:ascii="Times New Roman" w:hAnsi="Times New Roman"/>
          <w:b/>
          <w:bCs/>
          <w:sz w:val="24"/>
          <w:szCs w:val="24"/>
        </w:rPr>
        <w:t xml:space="preserve">. Перечень приложений, являющихся неотъемлемой частью </w:t>
      </w:r>
    </w:p>
    <w:p w14:paraId="2760B188" w14:textId="77777777" w:rsidR="00595ACC" w:rsidRPr="00B30DA3" w:rsidRDefault="00595ACC" w:rsidP="00595ACC">
      <w:pPr>
        <w:autoSpaceDE w:val="0"/>
        <w:autoSpaceDN w:val="0"/>
        <w:adjustRightInd w:val="0"/>
        <w:ind w:firstLine="567"/>
        <w:jc w:val="center"/>
        <w:outlineLvl w:val="1"/>
        <w:rPr>
          <w:rFonts w:ascii="Times New Roman" w:hAnsi="Times New Roman"/>
          <w:b/>
          <w:bCs/>
          <w:sz w:val="24"/>
          <w:szCs w:val="24"/>
        </w:rPr>
      </w:pPr>
      <w:r w:rsidRPr="005C6117">
        <w:rPr>
          <w:rFonts w:ascii="Times New Roman" w:hAnsi="Times New Roman"/>
          <w:b/>
          <w:bCs/>
          <w:sz w:val="24"/>
          <w:szCs w:val="24"/>
        </w:rPr>
        <w:t>технического задания</w:t>
      </w:r>
    </w:p>
    <w:p w14:paraId="43877F07" w14:textId="77777777" w:rsidR="00595ACC" w:rsidRPr="00D16DB7" w:rsidRDefault="00AC28F8" w:rsidP="00595ACC">
      <w:pPr>
        <w:ind w:firstLine="567"/>
        <w:jc w:val="both"/>
        <w:rPr>
          <w:rFonts w:ascii="Times New Roman" w:hAnsi="Times New Roman"/>
          <w:sz w:val="24"/>
          <w:szCs w:val="24"/>
        </w:rPr>
      </w:pPr>
      <w:r>
        <w:rPr>
          <w:rFonts w:ascii="Times New Roman" w:hAnsi="Times New Roman"/>
          <w:sz w:val="24"/>
          <w:szCs w:val="24"/>
        </w:rPr>
        <w:t>5</w:t>
      </w:r>
      <w:r w:rsidR="00595ACC">
        <w:rPr>
          <w:rFonts w:ascii="Times New Roman" w:hAnsi="Times New Roman"/>
          <w:sz w:val="24"/>
          <w:szCs w:val="24"/>
        </w:rPr>
        <w:t xml:space="preserve">.1. </w:t>
      </w:r>
      <w:r w:rsidR="00595ACC" w:rsidRPr="005C6117">
        <w:rPr>
          <w:rFonts w:ascii="Times New Roman" w:hAnsi="Times New Roman"/>
          <w:sz w:val="24"/>
          <w:szCs w:val="24"/>
        </w:rPr>
        <w:t xml:space="preserve">Приложение № 1: </w:t>
      </w:r>
      <w:r w:rsidR="00595ACC" w:rsidRPr="00CF5339">
        <w:rPr>
          <w:rFonts w:ascii="Times New Roman" w:hAnsi="Times New Roman"/>
          <w:sz w:val="24"/>
          <w:szCs w:val="24"/>
        </w:rPr>
        <w:t xml:space="preserve">«Требования к значениям показателей (характеристик) товара, или эквивалентности </w:t>
      </w:r>
      <w:r w:rsidR="00595ACC" w:rsidRPr="00D16DB7">
        <w:rPr>
          <w:rFonts w:ascii="Times New Roman" w:hAnsi="Times New Roman"/>
          <w:sz w:val="24"/>
          <w:szCs w:val="24"/>
        </w:rPr>
        <w:t>предлагаемого к поставке товара, позволяющие определить соответствие потребностям заказчика»;</w:t>
      </w:r>
    </w:p>
    <w:p w14:paraId="6225CF4F" w14:textId="77777777" w:rsidR="007A5BC4" w:rsidRDefault="007A5BC4" w:rsidP="00595ACC">
      <w:pPr>
        <w:jc w:val="right"/>
        <w:outlineLvl w:val="0"/>
        <w:rPr>
          <w:rFonts w:ascii="Times New Roman" w:hAnsi="Times New Roman"/>
          <w:bCs/>
          <w:sz w:val="24"/>
        </w:rPr>
        <w:sectPr w:rsidR="007A5BC4" w:rsidSect="00595ACC">
          <w:headerReference w:type="default" r:id="rId8"/>
          <w:pgSz w:w="11906" w:h="16838" w:code="9"/>
          <w:pgMar w:top="709" w:right="680" w:bottom="737" w:left="1134" w:header="397" w:footer="397" w:gutter="0"/>
          <w:cols w:space="720"/>
          <w:docGrid w:linePitch="326"/>
        </w:sectPr>
      </w:pPr>
    </w:p>
    <w:p w14:paraId="55CD5529" w14:textId="03800AAA" w:rsidR="00595ACC" w:rsidRPr="003868B1" w:rsidRDefault="00595ACC" w:rsidP="00595ACC">
      <w:pPr>
        <w:jc w:val="right"/>
        <w:outlineLvl w:val="0"/>
        <w:rPr>
          <w:rFonts w:ascii="Times New Roman" w:hAnsi="Times New Roman"/>
          <w:bCs/>
          <w:sz w:val="32"/>
          <w:szCs w:val="28"/>
        </w:rPr>
      </w:pPr>
      <w:r w:rsidRPr="003868B1">
        <w:rPr>
          <w:rFonts w:ascii="Times New Roman" w:hAnsi="Times New Roman"/>
          <w:bCs/>
          <w:sz w:val="24"/>
        </w:rPr>
        <w:lastRenderedPageBreak/>
        <w:t>Приложение №1 к Техническому заданию</w:t>
      </w:r>
      <w:r w:rsidRPr="003868B1">
        <w:rPr>
          <w:rFonts w:ascii="Times New Roman" w:hAnsi="Times New Roman"/>
          <w:bCs/>
          <w:sz w:val="32"/>
          <w:szCs w:val="28"/>
        </w:rPr>
        <w:t xml:space="preserve"> </w:t>
      </w:r>
    </w:p>
    <w:p w14:paraId="4148E4C1" w14:textId="77777777" w:rsidR="00595ACC" w:rsidRPr="00027C28" w:rsidRDefault="00595ACC" w:rsidP="00595ACC">
      <w:pPr>
        <w:jc w:val="right"/>
        <w:outlineLvl w:val="0"/>
        <w:rPr>
          <w:rFonts w:ascii="Times New Roman" w:hAnsi="Times New Roman"/>
          <w:bCs/>
          <w:sz w:val="28"/>
          <w:szCs w:val="28"/>
        </w:rPr>
      </w:pPr>
    </w:p>
    <w:p w14:paraId="247C984E" w14:textId="77777777" w:rsidR="00595ACC" w:rsidRDefault="00595ACC" w:rsidP="00595ACC">
      <w:pPr>
        <w:ind w:firstLine="709"/>
        <w:jc w:val="center"/>
        <w:rPr>
          <w:rFonts w:ascii="Times New Roman" w:hAnsi="Times New Roman"/>
          <w:sz w:val="24"/>
          <w:szCs w:val="24"/>
        </w:rPr>
      </w:pPr>
      <w:r w:rsidRPr="00E15A91">
        <w:rPr>
          <w:rFonts w:ascii="Times New Roman" w:hAnsi="Times New Roman"/>
          <w:b/>
          <w:sz w:val="24"/>
          <w:szCs w:val="24"/>
        </w:rPr>
        <w:t>Требования к значениям показателей (характеристик) поставляемого товара, позволяющие определить соответствие потребностям заказчика</w:t>
      </w:r>
      <w:r w:rsidRPr="00E15A91">
        <w:rPr>
          <w:rFonts w:ascii="Times New Roman" w:hAnsi="Times New Roman"/>
          <w:sz w:val="24"/>
          <w:szCs w:val="24"/>
        </w:rPr>
        <w:t xml:space="preserve"> </w:t>
      </w:r>
    </w:p>
    <w:p w14:paraId="0B00152A" w14:textId="77777777" w:rsidR="00595ACC" w:rsidRDefault="00595ACC" w:rsidP="00166ABE">
      <w:pPr>
        <w:pStyle w:val="ConsPlusNormal"/>
        <w:ind w:firstLine="0"/>
        <w:rPr>
          <w:rFonts w:ascii="Times New Roman" w:hAnsi="Times New Roman"/>
          <w:sz w:val="32"/>
          <w:szCs w:val="24"/>
        </w:rPr>
      </w:pPr>
    </w:p>
    <w:p w14:paraId="1B1AEB2B" w14:textId="2B63A426" w:rsidR="00256E78" w:rsidRDefault="007A5BC4" w:rsidP="00047D7E">
      <w:pPr>
        <w:pStyle w:val="ConsPlusNormal"/>
        <w:ind w:firstLine="0"/>
        <w:jc w:val="center"/>
      </w:pPr>
      <w:r w:rsidRPr="0016355B">
        <w:rPr>
          <w:rFonts w:ascii="Times New Roman" w:hAnsi="Times New Roman"/>
          <w:i/>
          <w:iCs/>
          <w:sz w:val="32"/>
          <w:szCs w:val="24"/>
        </w:rPr>
        <w:t>Представлены в структурированной форме в составе извещени</w:t>
      </w:r>
      <w:r w:rsidR="00047D7E">
        <w:rPr>
          <w:rFonts w:ascii="Times New Roman" w:hAnsi="Times New Roman"/>
          <w:i/>
          <w:iCs/>
          <w:sz w:val="32"/>
          <w:szCs w:val="24"/>
        </w:rPr>
        <w:t>и</w:t>
      </w:r>
      <w:bookmarkEnd w:id="0"/>
    </w:p>
    <w:sectPr w:rsidR="00256E78" w:rsidSect="00447F47">
      <w:headerReference w:type="default" r:id="rId9"/>
      <w:pgSz w:w="16838" w:h="11906" w:orient="landscape" w:code="9"/>
      <w:pgMar w:top="851" w:right="680" w:bottom="737" w:left="1134" w:header="397"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4118B" w14:textId="77777777" w:rsidR="00627301" w:rsidRDefault="00627301" w:rsidP="00595ACC">
      <w:r>
        <w:separator/>
      </w:r>
    </w:p>
  </w:endnote>
  <w:endnote w:type="continuationSeparator" w:id="0">
    <w:p w14:paraId="32966828" w14:textId="77777777" w:rsidR="00627301" w:rsidRDefault="00627301" w:rsidP="0059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35406" w14:textId="77777777" w:rsidR="00627301" w:rsidRDefault="00627301" w:rsidP="00595ACC">
      <w:r>
        <w:separator/>
      </w:r>
    </w:p>
  </w:footnote>
  <w:footnote w:type="continuationSeparator" w:id="0">
    <w:p w14:paraId="014AB23D" w14:textId="77777777" w:rsidR="00627301" w:rsidRDefault="00627301" w:rsidP="00595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B3C9D" w14:textId="3ADB91C3" w:rsidR="00595ACC" w:rsidRDefault="00595ACC" w:rsidP="00595ACC">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11659">
      <w:rPr>
        <w:rStyle w:val="ac"/>
        <w:noProof/>
      </w:rPr>
      <w:t>1</w:t>
    </w:r>
    <w:r>
      <w:rPr>
        <w:rStyle w:val="ac"/>
      </w:rPr>
      <w:fldChar w:fldCharType="end"/>
    </w:r>
  </w:p>
  <w:p w14:paraId="5CB11BB7" w14:textId="77777777" w:rsidR="00595ACC" w:rsidRDefault="00595ACC" w:rsidP="00595ACC">
    <w:pPr>
      <w:pStyle w:val="ad"/>
      <w:spacing w:after="120"/>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56FCA" w14:textId="77777777" w:rsidR="00595ACC" w:rsidRDefault="00595ACC" w:rsidP="00595ACC">
    <w:pPr>
      <w:pStyle w:val="ad"/>
      <w:framePr w:wrap="auto" w:vAnchor="text" w:hAnchor="margin" w:xAlign="center" w:y="1"/>
      <w:rPr>
        <w:rStyle w:val="ac"/>
      </w:rPr>
    </w:pPr>
  </w:p>
  <w:p w14:paraId="1A0E5D8B" w14:textId="77777777" w:rsidR="00595ACC" w:rsidRDefault="00595ACC" w:rsidP="00595ACC">
    <w:pPr>
      <w:pStyle w:val="ad"/>
      <w:spacing w:after="120"/>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2076CD4"/>
    <w:multiLevelType w:val="multilevel"/>
    <w:tmpl w:val="54A4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A4DE7"/>
    <w:multiLevelType w:val="hybridMultilevel"/>
    <w:tmpl w:val="AD9A83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04138"/>
    <w:multiLevelType w:val="hybridMultilevel"/>
    <w:tmpl w:val="98FA2A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A4E79B0"/>
    <w:multiLevelType w:val="hybridMultilevel"/>
    <w:tmpl w:val="60B0A182"/>
    <w:lvl w:ilvl="0" w:tplc="29027A0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15:restartNumberingAfterBreak="0">
    <w:nsid w:val="0CD73643"/>
    <w:multiLevelType w:val="hybridMultilevel"/>
    <w:tmpl w:val="190058CC"/>
    <w:lvl w:ilvl="0" w:tplc="BEAA2A8E">
      <w:start w:val="1"/>
      <w:numFmt w:val="bullet"/>
      <w:lvlText w:val=""/>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4923E0"/>
    <w:multiLevelType w:val="hybridMultilevel"/>
    <w:tmpl w:val="E6ECA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5275CA"/>
    <w:multiLevelType w:val="multilevel"/>
    <w:tmpl w:val="33AE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551967"/>
    <w:multiLevelType w:val="hybridMultilevel"/>
    <w:tmpl w:val="C656778E"/>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5944B69"/>
    <w:multiLevelType w:val="hybridMultilevel"/>
    <w:tmpl w:val="3A32F4AA"/>
    <w:lvl w:ilvl="0" w:tplc="AB64AD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1F0AEF"/>
    <w:multiLevelType w:val="hybridMultilevel"/>
    <w:tmpl w:val="09401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2E5076"/>
    <w:multiLevelType w:val="hybridMultilevel"/>
    <w:tmpl w:val="7A441802"/>
    <w:lvl w:ilvl="0" w:tplc="89946F34">
      <w:numFmt w:val="bullet"/>
      <w:lvlText w:val="-"/>
      <w:lvlJc w:val="left"/>
      <w:pPr>
        <w:tabs>
          <w:tab w:val="num" w:pos="1716"/>
        </w:tabs>
        <w:ind w:left="1716" w:hanging="996"/>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C143BFF"/>
    <w:multiLevelType w:val="hybridMultilevel"/>
    <w:tmpl w:val="B7E67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AD6370"/>
    <w:multiLevelType w:val="hybridMultilevel"/>
    <w:tmpl w:val="0FB87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C825CC"/>
    <w:multiLevelType w:val="hybridMultilevel"/>
    <w:tmpl w:val="A080DA16"/>
    <w:lvl w:ilvl="0" w:tplc="90DE098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63A79"/>
    <w:multiLevelType w:val="hybridMultilevel"/>
    <w:tmpl w:val="AD3EBD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6796FC1"/>
    <w:multiLevelType w:val="hybridMultilevel"/>
    <w:tmpl w:val="7916DE9E"/>
    <w:lvl w:ilvl="0" w:tplc="1B086BF0">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394060"/>
    <w:multiLevelType w:val="hybridMultilevel"/>
    <w:tmpl w:val="BAD64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FC6BED"/>
    <w:multiLevelType w:val="hybridMultilevel"/>
    <w:tmpl w:val="F7947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38029A"/>
    <w:multiLevelType w:val="hybridMultilevel"/>
    <w:tmpl w:val="CA5EF00A"/>
    <w:lvl w:ilvl="0" w:tplc="DAA0BB2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15:restartNumberingAfterBreak="0">
    <w:nsid w:val="439160EE"/>
    <w:multiLevelType w:val="hybridMultilevel"/>
    <w:tmpl w:val="AE884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D37D7F"/>
    <w:multiLevelType w:val="hybridMultilevel"/>
    <w:tmpl w:val="67B060B2"/>
    <w:lvl w:ilvl="0" w:tplc="A16086B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FA70840"/>
    <w:multiLevelType w:val="hybridMultilevel"/>
    <w:tmpl w:val="C316DC14"/>
    <w:lvl w:ilvl="0" w:tplc="B6B27BA6">
      <w:start w:val="1"/>
      <w:numFmt w:val="bullet"/>
      <w:lvlText w:val=""/>
      <w:lvlJc w:val="left"/>
      <w:pPr>
        <w:tabs>
          <w:tab w:val="num" w:pos="1429"/>
        </w:tabs>
        <w:ind w:left="1429" w:hanging="360"/>
      </w:pPr>
      <w:rPr>
        <w:rFonts w:ascii="Symbol" w:hAnsi="Symbol" w:hint="default"/>
        <w:lang w:val="ru-RU"/>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BB6698"/>
    <w:multiLevelType w:val="hybridMultilevel"/>
    <w:tmpl w:val="1F1A6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0B041A"/>
    <w:multiLevelType w:val="hybridMultilevel"/>
    <w:tmpl w:val="21CCF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363507"/>
    <w:multiLevelType w:val="hybridMultilevel"/>
    <w:tmpl w:val="091E295A"/>
    <w:lvl w:ilvl="0" w:tplc="D15414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16406A"/>
    <w:multiLevelType w:val="hybridMultilevel"/>
    <w:tmpl w:val="E5D2698A"/>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num w:numId="1" w16cid:durableId="77756828">
    <w:abstractNumId w:val="1"/>
  </w:num>
  <w:num w:numId="2" w16cid:durableId="1042633121">
    <w:abstractNumId w:val="10"/>
  </w:num>
  <w:num w:numId="3" w16cid:durableId="751320350">
    <w:abstractNumId w:val="12"/>
  </w:num>
  <w:num w:numId="4" w16cid:durableId="1430851821">
    <w:abstractNumId w:val="14"/>
  </w:num>
  <w:num w:numId="5" w16cid:durableId="1063678928">
    <w:abstractNumId w:val="18"/>
  </w:num>
  <w:num w:numId="6" w16cid:durableId="545719054">
    <w:abstractNumId w:val="21"/>
  </w:num>
  <w:num w:numId="7" w16cid:durableId="34626042">
    <w:abstractNumId w:val="19"/>
  </w:num>
  <w:num w:numId="8" w16cid:durableId="1502969802">
    <w:abstractNumId w:val="8"/>
  </w:num>
  <w:num w:numId="9" w16cid:durableId="1206597785">
    <w:abstractNumId w:val="4"/>
  </w:num>
  <w:num w:numId="10" w16cid:durableId="135877591">
    <w:abstractNumId w:val="16"/>
  </w:num>
  <w:num w:numId="11" w16cid:durableId="345178948">
    <w:abstractNumId w:val="7"/>
  </w:num>
  <w:num w:numId="12" w16cid:durableId="1581987382">
    <w:abstractNumId w:val="0"/>
  </w:num>
  <w:num w:numId="13" w16cid:durableId="222257400">
    <w:abstractNumId w:val="23"/>
  </w:num>
  <w:num w:numId="14" w16cid:durableId="984627004">
    <w:abstractNumId w:val="6"/>
  </w:num>
  <w:num w:numId="15" w16cid:durableId="358121123">
    <w:abstractNumId w:val="24"/>
  </w:num>
  <w:num w:numId="16" w16cid:durableId="245313095">
    <w:abstractNumId w:val="20"/>
  </w:num>
  <w:num w:numId="17" w16cid:durableId="1520776396">
    <w:abstractNumId w:val="26"/>
  </w:num>
  <w:num w:numId="18" w16cid:durableId="1688485932">
    <w:abstractNumId w:val="17"/>
  </w:num>
  <w:num w:numId="19" w16cid:durableId="2146848517">
    <w:abstractNumId w:val="5"/>
  </w:num>
  <w:num w:numId="20" w16cid:durableId="1444152812">
    <w:abstractNumId w:val="11"/>
  </w:num>
  <w:num w:numId="21" w16cid:durableId="694118080">
    <w:abstractNumId w:val="13"/>
  </w:num>
  <w:num w:numId="22" w16cid:durableId="1756591575">
    <w:abstractNumId w:val="2"/>
  </w:num>
  <w:num w:numId="23" w16cid:durableId="1157108612">
    <w:abstractNumId w:val="22"/>
  </w:num>
  <w:num w:numId="24" w16cid:durableId="260340383">
    <w:abstractNumId w:val="3"/>
  </w:num>
  <w:num w:numId="25" w16cid:durableId="1518425593">
    <w:abstractNumId w:val="9"/>
  </w:num>
  <w:num w:numId="26" w16cid:durableId="1494033017">
    <w:abstractNumId w:val="15"/>
  </w:num>
  <w:num w:numId="27" w16cid:durableId="4383722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08A"/>
    <w:rsid w:val="00044624"/>
    <w:rsid w:val="00047D7E"/>
    <w:rsid w:val="000A52CD"/>
    <w:rsid w:val="000F3C62"/>
    <w:rsid w:val="00103455"/>
    <w:rsid w:val="00110AAB"/>
    <w:rsid w:val="00121B5F"/>
    <w:rsid w:val="00166ABE"/>
    <w:rsid w:val="0019463D"/>
    <w:rsid w:val="001D708A"/>
    <w:rsid w:val="002010DF"/>
    <w:rsid w:val="00211659"/>
    <w:rsid w:val="0021457F"/>
    <w:rsid w:val="00256E78"/>
    <w:rsid w:val="002814CE"/>
    <w:rsid w:val="002D2AFD"/>
    <w:rsid w:val="00372C14"/>
    <w:rsid w:val="003868B1"/>
    <w:rsid w:val="003E2DDC"/>
    <w:rsid w:val="00430B08"/>
    <w:rsid w:val="00447F47"/>
    <w:rsid w:val="00453891"/>
    <w:rsid w:val="00482341"/>
    <w:rsid w:val="004A0579"/>
    <w:rsid w:val="004D587D"/>
    <w:rsid w:val="00595ACC"/>
    <w:rsid w:val="005A66F0"/>
    <w:rsid w:val="005C68E7"/>
    <w:rsid w:val="00627301"/>
    <w:rsid w:val="006B1000"/>
    <w:rsid w:val="007A5BC4"/>
    <w:rsid w:val="008510B9"/>
    <w:rsid w:val="00856D6D"/>
    <w:rsid w:val="00927AE2"/>
    <w:rsid w:val="00933181"/>
    <w:rsid w:val="009F0DE3"/>
    <w:rsid w:val="00A14C35"/>
    <w:rsid w:val="00AA56F8"/>
    <w:rsid w:val="00AC28F8"/>
    <w:rsid w:val="00AF7F3A"/>
    <w:rsid w:val="00B157CB"/>
    <w:rsid w:val="00B474D5"/>
    <w:rsid w:val="00B92639"/>
    <w:rsid w:val="00DB099F"/>
    <w:rsid w:val="00E7197C"/>
    <w:rsid w:val="00ED6003"/>
    <w:rsid w:val="00EE0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0B81"/>
  <w15:chartTrackingRefBased/>
  <w15:docId w15:val="{392F42D2-B01F-47A8-AB15-5B7B4961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ACC"/>
    <w:pPr>
      <w:spacing w:after="0" w:line="240" w:lineRule="auto"/>
    </w:pPr>
    <w:rPr>
      <w:rFonts w:ascii="Calibri" w:eastAsia="Calibri" w:hAnsi="Calibri" w:cs="Times New Roman"/>
    </w:rPr>
  </w:style>
  <w:style w:type="paragraph" w:styleId="3">
    <w:name w:val="heading 3"/>
    <w:basedOn w:val="a"/>
    <w:link w:val="30"/>
    <w:uiPriority w:val="9"/>
    <w:qFormat/>
    <w:rsid w:val="00595ACC"/>
    <w:pPr>
      <w:spacing w:before="100" w:beforeAutospacing="1" w:after="100" w:afterAutospacing="1"/>
      <w:outlineLvl w:val="2"/>
    </w:pPr>
    <w:rPr>
      <w:rFonts w:ascii="Times New Roman" w:eastAsia="Times New Roman" w:hAnsi="Times New Roman"/>
      <w:b/>
      <w:bCs/>
      <w:sz w:val="27"/>
      <w:szCs w:val="27"/>
      <w:lang w:val="x-none" w:eastAsia="x-none"/>
    </w:rPr>
  </w:style>
  <w:style w:type="paragraph" w:styleId="4">
    <w:name w:val="heading 4"/>
    <w:basedOn w:val="a"/>
    <w:next w:val="a"/>
    <w:link w:val="40"/>
    <w:uiPriority w:val="9"/>
    <w:qFormat/>
    <w:rsid w:val="00595ACC"/>
    <w:pPr>
      <w:keepNext/>
      <w:spacing w:before="240" w:after="60"/>
      <w:outlineLvl w:val="3"/>
    </w:pPr>
    <w:rPr>
      <w:rFonts w:eastAsia="Times New Roman"/>
      <w:b/>
      <w:b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95ACC"/>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uiPriority w:val="9"/>
    <w:rsid w:val="00595ACC"/>
    <w:rPr>
      <w:rFonts w:ascii="Calibri" w:eastAsia="Times New Roman" w:hAnsi="Calibri" w:cs="Times New Roman"/>
      <w:b/>
      <w:bCs/>
      <w:sz w:val="28"/>
      <w:szCs w:val="28"/>
      <w:lang w:val="x-none"/>
    </w:rPr>
  </w:style>
  <w:style w:type="character" w:styleId="a3">
    <w:name w:val="Hyperlink"/>
    <w:uiPriority w:val="99"/>
    <w:unhideWhenUsed/>
    <w:rsid w:val="00595ACC"/>
    <w:rPr>
      <w:color w:val="0000FF"/>
      <w:u w:val="single"/>
    </w:rPr>
  </w:style>
  <w:style w:type="paragraph" w:customStyle="1" w:styleId="title1">
    <w:name w:val="title1"/>
    <w:basedOn w:val="a"/>
    <w:rsid w:val="00595ACC"/>
    <w:pPr>
      <w:spacing w:before="100" w:beforeAutospacing="1" w:after="100" w:afterAutospacing="1"/>
    </w:pPr>
    <w:rPr>
      <w:rFonts w:ascii="Times New Roman" w:eastAsia="Times New Roman" w:hAnsi="Times New Roman"/>
      <w:i/>
      <w:iCs/>
      <w:sz w:val="24"/>
      <w:szCs w:val="24"/>
      <w:lang w:eastAsia="ru-RU"/>
    </w:rPr>
  </w:style>
  <w:style w:type="paragraph" w:customStyle="1" w:styleId="western">
    <w:name w:val="western"/>
    <w:basedOn w:val="a"/>
    <w:rsid w:val="00595ACC"/>
    <w:pPr>
      <w:spacing w:before="100" w:beforeAutospacing="1" w:after="119"/>
    </w:pPr>
    <w:rPr>
      <w:rFonts w:ascii="Times New Roman" w:eastAsia="Times New Roman" w:hAnsi="Times New Roman"/>
      <w:sz w:val="24"/>
      <w:szCs w:val="24"/>
      <w:lang w:eastAsia="ru-RU"/>
    </w:rPr>
  </w:style>
  <w:style w:type="paragraph" w:customStyle="1" w:styleId="western1">
    <w:name w:val="western1"/>
    <w:basedOn w:val="a"/>
    <w:rsid w:val="00595ACC"/>
    <w:pPr>
      <w:spacing w:before="100" w:beforeAutospacing="1" w:after="119"/>
    </w:pPr>
    <w:rPr>
      <w:rFonts w:ascii="Times New Roman" w:eastAsia="Times New Roman" w:hAnsi="Times New Roman"/>
      <w:sz w:val="24"/>
      <w:szCs w:val="24"/>
      <w:lang w:eastAsia="ru-RU"/>
    </w:rPr>
  </w:style>
  <w:style w:type="paragraph" w:customStyle="1" w:styleId="Heading">
    <w:name w:val="Heading"/>
    <w:rsid w:val="00595ACC"/>
    <w:pPr>
      <w:autoSpaceDE w:val="0"/>
      <w:autoSpaceDN w:val="0"/>
      <w:adjustRightInd w:val="0"/>
      <w:spacing w:after="0" w:line="240" w:lineRule="auto"/>
    </w:pPr>
    <w:rPr>
      <w:rFonts w:ascii="Arial" w:eastAsia="Calibri" w:hAnsi="Arial" w:cs="Arial"/>
      <w:b/>
      <w:bCs/>
      <w:lang w:eastAsia="ru-RU"/>
    </w:rPr>
  </w:style>
  <w:style w:type="paragraph" w:customStyle="1" w:styleId="ConsNormal">
    <w:name w:val="ConsNormal"/>
    <w:link w:val="ConsNormal0"/>
    <w:rsid w:val="00595ACC"/>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595ACC"/>
    <w:rPr>
      <w:rFonts w:ascii="Arial" w:eastAsia="Times New Roman" w:hAnsi="Arial" w:cs="Arial"/>
      <w:lang w:eastAsia="ru-RU"/>
    </w:rPr>
  </w:style>
  <w:style w:type="paragraph" w:customStyle="1" w:styleId="Preformat">
    <w:name w:val="Preformat"/>
    <w:uiPriority w:val="99"/>
    <w:rsid w:val="00595ACC"/>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595ACC"/>
    <w:pPr>
      <w:autoSpaceDE w:val="0"/>
      <w:autoSpaceDN w:val="0"/>
      <w:adjustRightInd w:val="0"/>
      <w:spacing w:after="0" w:line="240" w:lineRule="auto"/>
    </w:pPr>
    <w:rPr>
      <w:rFonts w:ascii="Arial Unicode MS" w:eastAsia="Arial Unicode MS" w:hAnsi="Times New Roman" w:cs="Arial Unicode MS"/>
      <w:sz w:val="28"/>
      <w:szCs w:val="28"/>
      <w:lang w:eastAsia="ru-RU"/>
    </w:rPr>
  </w:style>
  <w:style w:type="paragraph" w:customStyle="1" w:styleId="31">
    <w:name w:val="Стиль3 Знак Знак"/>
    <w:basedOn w:val="western1"/>
    <w:next w:val="western"/>
    <w:rsid w:val="00595ACC"/>
    <w:pPr>
      <w:widowControl w:val="0"/>
      <w:tabs>
        <w:tab w:val="num" w:pos="227"/>
      </w:tabs>
      <w:adjustRightInd w:val="0"/>
      <w:spacing w:before="0" w:beforeAutospacing="0" w:after="0"/>
      <w:jc w:val="both"/>
      <w:textAlignment w:val="baseline"/>
    </w:pPr>
    <w:rPr>
      <w:szCs w:val="20"/>
    </w:rPr>
  </w:style>
  <w:style w:type="paragraph" w:customStyle="1" w:styleId="xl24">
    <w:name w:val="xl24"/>
    <w:basedOn w:val="a"/>
    <w:rsid w:val="00595ACC"/>
    <w:pPr>
      <w:spacing w:before="100" w:after="100"/>
      <w:jc w:val="center"/>
      <w:textAlignment w:val="center"/>
    </w:pPr>
    <w:rPr>
      <w:rFonts w:ascii="Times New Roman" w:eastAsia="Times New Roman" w:hAnsi="Times New Roman"/>
      <w:sz w:val="24"/>
      <w:szCs w:val="20"/>
      <w:lang w:eastAsia="ru-RU"/>
    </w:rPr>
  </w:style>
  <w:style w:type="character" w:customStyle="1" w:styleId="2">
    <w:name w:val="Основной текст с отступом 2 Знак"/>
    <w:basedOn w:val="a0"/>
    <w:link w:val="20"/>
    <w:uiPriority w:val="99"/>
    <w:semiHidden/>
    <w:rsid w:val="00595ACC"/>
    <w:rPr>
      <w:rFonts w:ascii="Calibri" w:eastAsia="Calibri" w:hAnsi="Calibri" w:cs="Times New Roman"/>
      <w:lang w:val="x-none"/>
    </w:rPr>
  </w:style>
  <w:style w:type="paragraph" w:styleId="20">
    <w:name w:val="Body Text Indent 2"/>
    <w:basedOn w:val="a"/>
    <w:link w:val="2"/>
    <w:uiPriority w:val="99"/>
    <w:semiHidden/>
    <w:unhideWhenUsed/>
    <w:rsid w:val="00595ACC"/>
    <w:pPr>
      <w:spacing w:after="120" w:line="480" w:lineRule="auto"/>
      <w:ind w:left="283"/>
    </w:pPr>
    <w:rPr>
      <w:lang w:val="x-none"/>
    </w:rPr>
  </w:style>
  <w:style w:type="paragraph" w:styleId="a4">
    <w:name w:val="footnote text"/>
    <w:aliases w:val="Знак,Знак2, Знак8 Знак Знак, Знак8 Знак,Char, Знак4 Знак,Знак8 Знак Знак,Знак8 Знак,Знак4 Знак,Текст сноски Знак1,Текст сноски Знак Знак,Знак4 Знак1,Знак4, Знак4 Знак1, Знак4,Знак2 Знак Знак Знак,Знак4 Знак Знак Знак2"/>
    <w:basedOn w:val="a"/>
    <w:link w:val="a5"/>
    <w:uiPriority w:val="99"/>
    <w:qFormat/>
    <w:rsid w:val="00595ACC"/>
    <w:rPr>
      <w:rFonts w:ascii="Times New Roman" w:eastAsia="Times New Roman" w:hAnsi="Times New Roman"/>
      <w:sz w:val="20"/>
      <w:szCs w:val="20"/>
      <w:lang w:val="x-none" w:eastAsia="x-none"/>
    </w:rPr>
  </w:style>
  <w:style w:type="character" w:customStyle="1" w:styleId="a5">
    <w:name w:val="Текст сноски Знак"/>
    <w:aliases w:val="Знак Знак,Знак2 Знак, Знак8 Знак Знак Знак, Знак8 Знак Знак1,Char Знак, Знак4 Знак Знак,Знак8 Знак Знак Знак,Знак8 Знак Знак1,Знак4 Знак Знак,Текст сноски Знак1 Знак,Текст сноски Знак Знак Знак,Знак4 Знак1 Знак,Знак4 Знак2, Знак4 Знак2"/>
    <w:basedOn w:val="a0"/>
    <w:link w:val="a4"/>
    <w:uiPriority w:val="99"/>
    <w:rsid w:val="00595ACC"/>
    <w:rPr>
      <w:rFonts w:ascii="Times New Roman" w:eastAsia="Times New Roman" w:hAnsi="Times New Roman" w:cs="Times New Roman"/>
      <w:sz w:val="20"/>
      <w:szCs w:val="20"/>
      <w:lang w:val="x-none" w:eastAsia="x-none"/>
    </w:rPr>
  </w:style>
  <w:style w:type="paragraph" w:customStyle="1" w:styleId="ConsPlusNormal">
    <w:name w:val="ConsPlusNormal"/>
    <w:link w:val="ConsPlusNormal0"/>
    <w:rsid w:val="00595AC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95ACC"/>
    <w:rPr>
      <w:rFonts w:ascii="Arial" w:eastAsia="Times New Roman" w:hAnsi="Arial" w:cs="Arial"/>
      <w:sz w:val="20"/>
      <w:szCs w:val="20"/>
      <w:lang w:eastAsia="ru-RU"/>
    </w:rPr>
  </w:style>
  <w:style w:type="paragraph" w:customStyle="1" w:styleId="headertext">
    <w:name w:val="headertext"/>
    <w:basedOn w:val="a"/>
    <w:rsid w:val="00595ACC"/>
    <w:pPr>
      <w:spacing w:before="100" w:beforeAutospacing="1" w:after="100" w:afterAutospacing="1"/>
    </w:pPr>
    <w:rPr>
      <w:rFonts w:ascii="Times New Roman" w:eastAsia="Times New Roman" w:hAnsi="Times New Roman"/>
      <w:sz w:val="24"/>
      <w:szCs w:val="24"/>
      <w:lang w:eastAsia="ru-RU"/>
    </w:rPr>
  </w:style>
  <w:style w:type="character" w:customStyle="1" w:styleId="apple-converted-space">
    <w:name w:val="apple-converted-space"/>
    <w:basedOn w:val="a0"/>
    <w:rsid w:val="00595ACC"/>
  </w:style>
  <w:style w:type="character" w:customStyle="1" w:styleId="match">
    <w:name w:val="match"/>
    <w:basedOn w:val="a0"/>
    <w:rsid w:val="00595ACC"/>
  </w:style>
  <w:style w:type="paragraph" w:customStyle="1" w:styleId="formattext">
    <w:name w:val="formattext"/>
    <w:basedOn w:val="a"/>
    <w:rsid w:val="00595ACC"/>
    <w:pPr>
      <w:spacing w:before="100" w:beforeAutospacing="1" w:after="100" w:afterAutospacing="1"/>
    </w:pPr>
    <w:rPr>
      <w:rFonts w:ascii="Times New Roman" w:eastAsia="Times New Roman" w:hAnsi="Times New Roman"/>
      <w:sz w:val="24"/>
      <w:szCs w:val="24"/>
      <w:lang w:eastAsia="ru-RU"/>
    </w:rPr>
  </w:style>
  <w:style w:type="paragraph" w:customStyle="1" w:styleId="unformattext">
    <w:name w:val="unformattext"/>
    <w:basedOn w:val="a"/>
    <w:rsid w:val="00595ACC"/>
    <w:pPr>
      <w:spacing w:before="100" w:beforeAutospacing="1" w:after="100" w:afterAutospacing="1"/>
    </w:pPr>
    <w:rPr>
      <w:rFonts w:ascii="Times New Roman" w:eastAsia="Times New Roman" w:hAnsi="Times New Roman"/>
      <w:sz w:val="24"/>
      <w:szCs w:val="24"/>
      <w:lang w:eastAsia="ru-RU"/>
    </w:rPr>
  </w:style>
  <w:style w:type="character" w:styleId="a6">
    <w:name w:val="Emphasis"/>
    <w:uiPriority w:val="20"/>
    <w:qFormat/>
    <w:rsid w:val="00595ACC"/>
    <w:rPr>
      <w:i/>
      <w:iCs/>
    </w:rPr>
  </w:style>
  <w:style w:type="character" w:styleId="a7">
    <w:name w:val="Strong"/>
    <w:uiPriority w:val="22"/>
    <w:qFormat/>
    <w:rsid w:val="00595ACC"/>
    <w:rPr>
      <w:b/>
      <w:bCs/>
    </w:rPr>
  </w:style>
  <w:style w:type="paragraph" w:styleId="a8">
    <w:name w:val="List Paragraph"/>
    <w:aliases w:val="Bullet 1,Use Case List Paragraph"/>
    <w:basedOn w:val="a"/>
    <w:link w:val="a9"/>
    <w:uiPriority w:val="34"/>
    <w:qFormat/>
    <w:rsid w:val="00595ACC"/>
    <w:pPr>
      <w:ind w:left="708"/>
    </w:pPr>
    <w:rPr>
      <w:lang w:val="x-none"/>
    </w:rPr>
  </w:style>
  <w:style w:type="character" w:customStyle="1" w:styleId="a9">
    <w:name w:val="Абзац списка Знак"/>
    <w:aliases w:val="Bullet 1 Знак,Use Case List Paragraph Знак"/>
    <w:link w:val="a8"/>
    <w:uiPriority w:val="34"/>
    <w:locked/>
    <w:rsid w:val="00595ACC"/>
    <w:rPr>
      <w:rFonts w:ascii="Calibri" w:eastAsia="Calibri" w:hAnsi="Calibri" w:cs="Times New Roman"/>
      <w:lang w:val="x-none"/>
    </w:rPr>
  </w:style>
  <w:style w:type="paragraph" w:customStyle="1" w:styleId="FORMATTEXT0">
    <w:name w:val=".FORMATTEXT"/>
    <w:uiPriority w:val="99"/>
    <w:rsid w:val="00595AC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0">
    <w:name w:val=".HEADERTEXT"/>
    <w:uiPriority w:val="99"/>
    <w:rsid w:val="00595ACC"/>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MIDDLEPICT">
    <w:name w:val=".MIDDLEPICT"/>
    <w:uiPriority w:val="99"/>
    <w:rsid w:val="00595AC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a">
    <w:name w:val="Body Text"/>
    <w:aliases w:val="Список 1,Body Text Char"/>
    <w:basedOn w:val="a"/>
    <w:link w:val="ab"/>
    <w:uiPriority w:val="99"/>
    <w:unhideWhenUsed/>
    <w:rsid w:val="00595ACC"/>
    <w:pPr>
      <w:spacing w:after="120"/>
    </w:pPr>
    <w:rPr>
      <w:lang w:val="x-none"/>
    </w:rPr>
  </w:style>
  <w:style w:type="character" w:customStyle="1" w:styleId="ab">
    <w:name w:val="Основной текст Знак"/>
    <w:aliases w:val="Список 1 Знак,Body Text Char Знак"/>
    <w:basedOn w:val="a0"/>
    <w:link w:val="aa"/>
    <w:uiPriority w:val="99"/>
    <w:rsid w:val="00595ACC"/>
    <w:rPr>
      <w:rFonts w:ascii="Calibri" w:eastAsia="Calibri" w:hAnsi="Calibri" w:cs="Times New Roman"/>
      <w:lang w:val="x-none"/>
    </w:rPr>
  </w:style>
  <w:style w:type="paragraph" w:styleId="32">
    <w:name w:val="Body Text Indent 3"/>
    <w:basedOn w:val="a"/>
    <w:link w:val="33"/>
    <w:uiPriority w:val="99"/>
    <w:semiHidden/>
    <w:unhideWhenUsed/>
    <w:rsid w:val="00595ACC"/>
    <w:pPr>
      <w:spacing w:after="120"/>
      <w:ind w:left="283"/>
    </w:pPr>
    <w:rPr>
      <w:sz w:val="16"/>
      <w:szCs w:val="16"/>
      <w:lang w:val="x-none"/>
    </w:rPr>
  </w:style>
  <w:style w:type="character" w:customStyle="1" w:styleId="33">
    <w:name w:val="Основной текст с отступом 3 Знак"/>
    <w:basedOn w:val="a0"/>
    <w:link w:val="32"/>
    <w:uiPriority w:val="99"/>
    <w:semiHidden/>
    <w:rsid w:val="00595ACC"/>
    <w:rPr>
      <w:rFonts w:ascii="Calibri" w:eastAsia="Calibri" w:hAnsi="Calibri" w:cs="Times New Roman"/>
      <w:sz w:val="16"/>
      <w:szCs w:val="16"/>
      <w:lang w:val="x-none"/>
    </w:rPr>
  </w:style>
  <w:style w:type="paragraph" w:styleId="21">
    <w:name w:val="Body Text 2"/>
    <w:basedOn w:val="a"/>
    <w:link w:val="22"/>
    <w:uiPriority w:val="99"/>
    <w:semiHidden/>
    <w:unhideWhenUsed/>
    <w:rsid w:val="00595ACC"/>
    <w:pPr>
      <w:spacing w:after="120" w:line="480" w:lineRule="auto"/>
    </w:pPr>
    <w:rPr>
      <w:lang w:val="x-none"/>
    </w:rPr>
  </w:style>
  <w:style w:type="character" w:customStyle="1" w:styleId="22">
    <w:name w:val="Основной текст 2 Знак"/>
    <w:basedOn w:val="a0"/>
    <w:link w:val="21"/>
    <w:uiPriority w:val="99"/>
    <w:semiHidden/>
    <w:rsid w:val="00595ACC"/>
    <w:rPr>
      <w:rFonts w:ascii="Calibri" w:eastAsia="Calibri" w:hAnsi="Calibri" w:cs="Times New Roman"/>
      <w:lang w:val="x-none"/>
    </w:rPr>
  </w:style>
  <w:style w:type="character" w:styleId="ac">
    <w:name w:val="page number"/>
    <w:rsid w:val="00595ACC"/>
    <w:rPr>
      <w:rFonts w:cs="Times New Roman"/>
    </w:rPr>
  </w:style>
  <w:style w:type="paragraph" w:styleId="ad">
    <w:name w:val="header"/>
    <w:basedOn w:val="a"/>
    <w:link w:val="ae"/>
    <w:uiPriority w:val="99"/>
    <w:rsid w:val="00595ACC"/>
    <w:pPr>
      <w:tabs>
        <w:tab w:val="center" w:pos="4677"/>
        <w:tab w:val="right" w:pos="9355"/>
      </w:tabs>
    </w:pPr>
    <w:rPr>
      <w:rFonts w:ascii="Times New Roman" w:eastAsia="Times New Roman" w:hAnsi="Times New Roman"/>
      <w:sz w:val="24"/>
      <w:szCs w:val="24"/>
      <w:lang w:val="x-none" w:eastAsia="x-none"/>
    </w:rPr>
  </w:style>
  <w:style w:type="character" w:customStyle="1" w:styleId="ae">
    <w:name w:val="Верхний колонтитул Знак"/>
    <w:basedOn w:val="a0"/>
    <w:link w:val="ad"/>
    <w:uiPriority w:val="99"/>
    <w:rsid w:val="00595ACC"/>
    <w:rPr>
      <w:rFonts w:ascii="Times New Roman" w:eastAsia="Times New Roman" w:hAnsi="Times New Roman" w:cs="Times New Roman"/>
      <w:sz w:val="24"/>
      <w:szCs w:val="24"/>
      <w:lang w:val="x-none" w:eastAsia="x-none"/>
    </w:rPr>
  </w:style>
  <w:style w:type="paragraph" w:styleId="af">
    <w:name w:val="Title"/>
    <w:basedOn w:val="a"/>
    <w:link w:val="af0"/>
    <w:qFormat/>
    <w:rsid w:val="00595ACC"/>
    <w:pPr>
      <w:widowControl w:val="0"/>
      <w:autoSpaceDE w:val="0"/>
      <w:autoSpaceDN w:val="0"/>
      <w:adjustRightInd w:val="0"/>
      <w:jc w:val="center"/>
    </w:pPr>
    <w:rPr>
      <w:rFonts w:ascii="Times New Roman" w:eastAsia="Times New Roman" w:hAnsi="Times New Roman"/>
      <w:sz w:val="24"/>
      <w:szCs w:val="24"/>
      <w:lang w:val="x-none" w:eastAsia="x-none"/>
    </w:rPr>
  </w:style>
  <w:style w:type="character" w:customStyle="1" w:styleId="af0">
    <w:name w:val="Заголовок Знак"/>
    <w:basedOn w:val="a0"/>
    <w:link w:val="af"/>
    <w:rsid w:val="00595ACC"/>
    <w:rPr>
      <w:rFonts w:ascii="Times New Roman" w:eastAsia="Times New Roman" w:hAnsi="Times New Roman" w:cs="Times New Roman"/>
      <w:sz w:val="24"/>
      <w:szCs w:val="24"/>
      <w:lang w:val="x-none" w:eastAsia="x-none"/>
    </w:rPr>
  </w:style>
  <w:style w:type="paragraph" w:customStyle="1" w:styleId="1">
    <w:name w:val="Абзац списка1"/>
    <w:basedOn w:val="a"/>
    <w:rsid w:val="00595ACC"/>
    <w:pPr>
      <w:ind w:left="720"/>
    </w:pPr>
    <w:rPr>
      <w:rFonts w:eastAsia="Times New Roman" w:cs="Calibri"/>
      <w:lang w:eastAsia="ru-RU"/>
    </w:rPr>
  </w:style>
  <w:style w:type="paragraph" w:customStyle="1" w:styleId="ConsPlusNonformat">
    <w:name w:val="ConsPlusNonformat"/>
    <w:rsid w:val="00595AC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1">
    <w:name w:val="footnote reference"/>
    <w:uiPriority w:val="99"/>
    <w:rsid w:val="00595ACC"/>
    <w:rPr>
      <w:vertAlign w:val="superscript"/>
    </w:rPr>
  </w:style>
  <w:style w:type="character" w:customStyle="1" w:styleId="blk">
    <w:name w:val="blk"/>
    <w:basedOn w:val="a0"/>
    <w:rsid w:val="00595ACC"/>
  </w:style>
  <w:style w:type="character" w:customStyle="1" w:styleId="af2">
    <w:name w:val="Текст выноски Знак"/>
    <w:basedOn w:val="a0"/>
    <w:link w:val="af3"/>
    <w:uiPriority w:val="99"/>
    <w:semiHidden/>
    <w:rsid w:val="00595ACC"/>
    <w:rPr>
      <w:rFonts w:ascii="Tahoma" w:eastAsia="Calibri" w:hAnsi="Tahoma" w:cs="Times New Roman"/>
      <w:sz w:val="16"/>
      <w:szCs w:val="16"/>
      <w:lang w:val="x-none"/>
    </w:rPr>
  </w:style>
  <w:style w:type="paragraph" w:styleId="af3">
    <w:name w:val="Balloon Text"/>
    <w:basedOn w:val="a"/>
    <w:link w:val="af2"/>
    <w:uiPriority w:val="99"/>
    <w:semiHidden/>
    <w:unhideWhenUsed/>
    <w:rsid w:val="00595ACC"/>
    <w:rPr>
      <w:rFonts w:ascii="Tahoma" w:hAnsi="Tahoma"/>
      <w:sz w:val="16"/>
      <w:szCs w:val="16"/>
      <w:lang w:val="x-none"/>
    </w:rPr>
  </w:style>
  <w:style w:type="paragraph" w:customStyle="1" w:styleId="consplusnormal1">
    <w:name w:val="consplusnormal"/>
    <w:basedOn w:val="a"/>
    <w:rsid w:val="00595ACC"/>
    <w:pPr>
      <w:spacing w:before="100" w:beforeAutospacing="1" w:after="100" w:afterAutospacing="1"/>
    </w:pPr>
    <w:rPr>
      <w:rFonts w:ascii="Times New Roman" w:eastAsia="Times New Roman" w:hAnsi="Times New Roman"/>
      <w:sz w:val="24"/>
      <w:szCs w:val="24"/>
      <w:lang w:eastAsia="ru-RU"/>
    </w:rPr>
  </w:style>
  <w:style w:type="character" w:customStyle="1" w:styleId="titlefield2">
    <w:name w:val="titlefield2"/>
    <w:rsid w:val="00595ACC"/>
    <w:rPr>
      <w:b w:val="0"/>
      <w:bCs w:val="0"/>
      <w:sz w:val="36"/>
      <w:szCs w:val="36"/>
    </w:rPr>
  </w:style>
  <w:style w:type="paragraph" w:customStyle="1" w:styleId="Default">
    <w:name w:val="Default"/>
    <w:rsid w:val="00595ACC"/>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f4">
    <w:name w:val="footer"/>
    <w:basedOn w:val="a"/>
    <w:link w:val="af5"/>
    <w:uiPriority w:val="99"/>
    <w:unhideWhenUsed/>
    <w:rsid w:val="00595ACC"/>
    <w:pPr>
      <w:tabs>
        <w:tab w:val="center" w:pos="4677"/>
        <w:tab w:val="right" w:pos="9355"/>
      </w:tabs>
    </w:pPr>
    <w:rPr>
      <w:lang w:val="x-none"/>
    </w:rPr>
  </w:style>
  <w:style w:type="character" w:customStyle="1" w:styleId="af5">
    <w:name w:val="Нижний колонтитул Знак"/>
    <w:basedOn w:val="a0"/>
    <w:link w:val="af4"/>
    <w:uiPriority w:val="99"/>
    <w:rsid w:val="00595ACC"/>
    <w:rPr>
      <w:rFonts w:ascii="Calibri" w:eastAsia="Calibri" w:hAnsi="Calibri" w:cs="Times New Roman"/>
      <w:lang w:val="x-none"/>
    </w:rPr>
  </w:style>
  <w:style w:type="character" w:customStyle="1" w:styleId="af6">
    <w:name w:val="Основной текст_"/>
    <w:link w:val="10"/>
    <w:rsid w:val="00595ACC"/>
    <w:rPr>
      <w:rFonts w:ascii="Times New Roman" w:eastAsia="Times New Roman" w:hAnsi="Times New Roman"/>
      <w:shd w:val="clear" w:color="auto" w:fill="FFFFFF"/>
    </w:rPr>
  </w:style>
  <w:style w:type="paragraph" w:customStyle="1" w:styleId="10">
    <w:name w:val="Основной текст1"/>
    <w:basedOn w:val="a"/>
    <w:link w:val="af6"/>
    <w:rsid w:val="00595ACC"/>
    <w:pPr>
      <w:widowControl w:val="0"/>
      <w:shd w:val="clear" w:color="auto" w:fill="FFFFFF"/>
      <w:spacing w:line="266" w:lineRule="auto"/>
      <w:ind w:firstLine="400"/>
    </w:pPr>
    <w:rPr>
      <w:rFonts w:ascii="Times New Roman" w:eastAsia="Times New Roman" w:hAnsi="Times New Roman" w:cstheme="minorBidi"/>
    </w:rPr>
  </w:style>
  <w:style w:type="paragraph" w:customStyle="1" w:styleId="11">
    <w:name w:val="Текст1"/>
    <w:basedOn w:val="a"/>
    <w:uiPriority w:val="99"/>
    <w:rsid w:val="00595ACC"/>
    <w:pPr>
      <w:suppressAutoHyphens/>
    </w:pPr>
    <w:rPr>
      <w:rFonts w:ascii="Courier New" w:eastAsia="Times New Roman" w:hAnsi="Courier New"/>
      <w:sz w:val="20"/>
      <w:szCs w:val="20"/>
      <w:lang w:eastAsia="ar-SA"/>
    </w:rPr>
  </w:style>
  <w:style w:type="paragraph" w:styleId="34">
    <w:name w:val="Body Text 3"/>
    <w:basedOn w:val="a"/>
    <w:link w:val="35"/>
    <w:uiPriority w:val="99"/>
    <w:unhideWhenUsed/>
    <w:rsid w:val="00595ACC"/>
    <w:pPr>
      <w:spacing w:after="120"/>
    </w:pPr>
    <w:rPr>
      <w:sz w:val="16"/>
      <w:szCs w:val="16"/>
    </w:rPr>
  </w:style>
  <w:style w:type="character" w:customStyle="1" w:styleId="35">
    <w:name w:val="Основной текст 3 Знак"/>
    <w:basedOn w:val="a0"/>
    <w:link w:val="34"/>
    <w:uiPriority w:val="99"/>
    <w:rsid w:val="00595ACC"/>
    <w:rPr>
      <w:rFonts w:ascii="Calibri" w:eastAsia="Calibri" w:hAnsi="Calibri" w:cs="Times New Roman"/>
      <w:sz w:val="16"/>
      <w:szCs w:val="16"/>
    </w:rPr>
  </w:style>
  <w:style w:type="paragraph" w:customStyle="1" w:styleId="xl58">
    <w:name w:val="xl58"/>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eastAsia="ru-RU"/>
    </w:rPr>
  </w:style>
  <w:style w:type="paragraph" w:customStyle="1" w:styleId="xl59">
    <w:name w:val="xl59"/>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60">
    <w:name w:val="xl60"/>
    <w:basedOn w:val="a"/>
    <w:rsid w:val="00595ACC"/>
    <w:pPr>
      <w:pBdr>
        <w:top w:val="single" w:sz="4" w:space="0" w:color="auto"/>
        <w:left w:val="single" w:sz="8"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61">
    <w:name w:val="xl61"/>
    <w:basedOn w:val="a"/>
    <w:rsid w:val="00595ACC"/>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62">
    <w:name w:val="xl62"/>
    <w:basedOn w:val="a"/>
    <w:rsid w:val="00595ACC"/>
    <w:pPr>
      <w:pBdr>
        <w:top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63">
    <w:name w:val="xl63"/>
    <w:basedOn w:val="a"/>
    <w:rsid w:val="00595AC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64">
    <w:name w:val="xl64"/>
    <w:basedOn w:val="a"/>
    <w:rsid w:val="00595ACC"/>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65">
    <w:name w:val="xl65"/>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6">
    <w:name w:val="xl66"/>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lang w:eastAsia="ru-RU"/>
    </w:rPr>
  </w:style>
  <w:style w:type="paragraph" w:customStyle="1" w:styleId="xl67">
    <w:name w:val="xl67"/>
    <w:basedOn w:val="a"/>
    <w:rsid w:val="00595ACC"/>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68">
    <w:name w:val="xl68"/>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9">
    <w:name w:val="xl69"/>
    <w:basedOn w:val="a"/>
    <w:rsid w:val="00595ACC"/>
    <w:pPr>
      <w:spacing w:before="100" w:beforeAutospacing="1" w:after="100" w:afterAutospacing="1"/>
    </w:pPr>
    <w:rPr>
      <w:rFonts w:ascii="Times New Roman" w:eastAsia="Times New Roman" w:hAnsi="Times New Roman"/>
      <w:sz w:val="24"/>
      <w:szCs w:val="24"/>
      <w:lang w:eastAsia="ru-RU"/>
    </w:rPr>
  </w:style>
  <w:style w:type="paragraph" w:styleId="af7">
    <w:name w:val="Body Text Indent"/>
    <w:basedOn w:val="a"/>
    <w:link w:val="af8"/>
    <w:uiPriority w:val="99"/>
    <w:unhideWhenUsed/>
    <w:rsid w:val="00595ACC"/>
    <w:pPr>
      <w:spacing w:after="120"/>
      <w:ind w:left="283"/>
    </w:pPr>
  </w:style>
  <w:style w:type="character" w:customStyle="1" w:styleId="af8">
    <w:name w:val="Основной текст с отступом Знак"/>
    <w:basedOn w:val="a0"/>
    <w:link w:val="af7"/>
    <w:uiPriority w:val="99"/>
    <w:rsid w:val="00595ACC"/>
    <w:rPr>
      <w:rFonts w:ascii="Calibri" w:eastAsia="Calibri" w:hAnsi="Calibri" w:cs="Times New Roman"/>
    </w:rPr>
  </w:style>
  <w:style w:type="paragraph" w:customStyle="1" w:styleId="font5">
    <w:name w:val="font5"/>
    <w:basedOn w:val="a"/>
    <w:rsid w:val="00595ACC"/>
    <w:pPr>
      <w:spacing w:before="100" w:beforeAutospacing="1" w:after="100" w:afterAutospacing="1"/>
    </w:pPr>
    <w:rPr>
      <w:rFonts w:ascii="Times New Roman" w:eastAsia="Times New Roman" w:hAnsi="Times New Roman"/>
      <w:i/>
      <w:iCs/>
      <w:color w:val="FF0000"/>
      <w:sz w:val="16"/>
      <w:szCs w:val="16"/>
      <w:lang w:eastAsia="ru-RU"/>
    </w:rPr>
  </w:style>
  <w:style w:type="paragraph" w:customStyle="1" w:styleId="xl70">
    <w:name w:val="xl70"/>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00"/>
      <w:sz w:val="24"/>
      <w:szCs w:val="24"/>
      <w:lang w:eastAsia="ru-RU"/>
    </w:rPr>
  </w:style>
  <w:style w:type="paragraph" w:customStyle="1" w:styleId="xl71">
    <w:name w:val="xl71"/>
    <w:basedOn w:val="a"/>
    <w:rsid w:val="00595A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000000"/>
      <w:sz w:val="16"/>
      <w:szCs w:val="16"/>
      <w:lang w:eastAsia="ru-RU"/>
    </w:rPr>
  </w:style>
  <w:style w:type="paragraph" w:customStyle="1" w:styleId="xl72">
    <w:name w:val="xl72"/>
    <w:basedOn w:val="a"/>
    <w:rsid w:val="00595A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000000"/>
      <w:sz w:val="16"/>
      <w:szCs w:val="16"/>
      <w:lang w:eastAsia="ru-RU"/>
    </w:rPr>
  </w:style>
  <w:style w:type="paragraph" w:customStyle="1" w:styleId="xl73">
    <w:name w:val="xl73"/>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74">
    <w:name w:val="xl74"/>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00"/>
      <w:sz w:val="16"/>
      <w:szCs w:val="16"/>
      <w:lang w:eastAsia="ru-RU"/>
    </w:rPr>
  </w:style>
  <w:style w:type="paragraph" w:customStyle="1" w:styleId="xl75">
    <w:name w:val="xl75"/>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00"/>
      <w:sz w:val="16"/>
      <w:szCs w:val="16"/>
      <w:lang w:eastAsia="ru-RU"/>
    </w:rPr>
  </w:style>
  <w:style w:type="paragraph" w:customStyle="1" w:styleId="xl76">
    <w:name w:val="xl76"/>
    <w:basedOn w:val="a"/>
    <w:rsid w:val="00595A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77">
    <w:name w:val="xl77"/>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78">
    <w:name w:val="xl78"/>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ru-RU"/>
    </w:rPr>
  </w:style>
  <w:style w:type="paragraph" w:customStyle="1" w:styleId="xl79">
    <w:name w:val="xl79"/>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ru-RU"/>
    </w:rPr>
  </w:style>
  <w:style w:type="paragraph" w:customStyle="1" w:styleId="xl80">
    <w:name w:val="xl80"/>
    <w:basedOn w:val="a"/>
    <w:rsid w:val="00595A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81">
    <w:name w:val="xl81"/>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82">
    <w:name w:val="xl82"/>
    <w:basedOn w:val="a"/>
    <w:rsid w:val="00595A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83">
    <w:name w:val="xl83"/>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84">
    <w:name w:val="xl84"/>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85">
    <w:name w:val="xl85"/>
    <w:basedOn w:val="a"/>
    <w:rsid w:val="00595A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fontTable.xml" Type="http://schemas.openxmlformats.org/officeDocument/2006/relationships/fontTable"/><Relationship Id="rId11"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consultantplus://offline/ref=8757BEE0686CB1CF86C9BED30795B94C0EA5B73154BF7E3D542838CB715DDEDFC367D5B02429184C24n9N" TargetMode="External" Type="http://schemas.openxmlformats.org/officeDocument/2006/relationships/hyperlink"/><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770</Words>
  <Characters>4390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2022-01-18T14:07:00Z</dcterms:created>
  <dc:creator>Валерия Сергеевна Кучерявая</dc:creator>
  <cp:lastModifiedBy>Дмитрий Кузьмин</cp:lastModifiedBy>
  <dcterms:modified xsi:type="dcterms:W3CDTF">2025-05-21T07:31:00Z</dcterms:modified>
  <cp:revision>8</cp:revision>
</cp:coreProperties>
</file>